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57B5B" w14:textId="77777777" w:rsidR="00241F6D" w:rsidRPr="00461DA7" w:rsidRDefault="00241F6D" w:rsidP="00EE6BE6">
      <w:pPr>
        <w:rPr>
          <w:rFonts w:ascii="Arial" w:hAnsi="Arial" w:cs="Arial"/>
          <w:b/>
          <w:u w:val="single"/>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961"/>
        <w:gridCol w:w="4111"/>
      </w:tblGrid>
      <w:tr w:rsidR="00743956" w:rsidRPr="00461DA7" w14:paraId="5688901B" w14:textId="77777777" w:rsidTr="00EE6BE6">
        <w:trPr>
          <w:cantSplit/>
          <w:trHeight w:val="846"/>
        </w:trPr>
        <w:tc>
          <w:tcPr>
            <w:tcW w:w="9606" w:type="dxa"/>
            <w:gridSpan w:val="3"/>
          </w:tcPr>
          <w:p w14:paraId="05AA345E" w14:textId="77777777" w:rsidR="00EE6BE6" w:rsidRPr="00EE6BE6" w:rsidRDefault="00EE6BE6" w:rsidP="00EE6BE6">
            <w:pPr>
              <w:pStyle w:val="Title"/>
              <w:jc w:val="left"/>
              <w:rPr>
                <w:rFonts w:asciiTheme="minorHAnsi" w:hAnsiTheme="minorHAnsi" w:cstheme="minorHAnsi"/>
                <w:sz w:val="28"/>
                <w:szCs w:val="28"/>
                <w:u w:val="none"/>
              </w:rPr>
            </w:pPr>
          </w:p>
          <w:p w14:paraId="6DA7B99C" w14:textId="77777777" w:rsidR="00606A92" w:rsidRPr="00EE6BE6" w:rsidRDefault="008E7D30" w:rsidP="00EE6BE6">
            <w:pPr>
              <w:pStyle w:val="Title"/>
              <w:rPr>
                <w:rFonts w:asciiTheme="minorHAnsi" w:hAnsiTheme="minorHAnsi" w:cstheme="minorHAnsi"/>
                <w:u w:val="none"/>
              </w:rPr>
            </w:pPr>
            <w:r w:rsidRPr="00EE6BE6">
              <w:rPr>
                <w:rFonts w:asciiTheme="minorHAnsi" w:hAnsiTheme="minorHAnsi" w:cstheme="minorHAnsi"/>
                <w:sz w:val="28"/>
                <w:szCs w:val="28"/>
                <w:u w:val="none"/>
              </w:rPr>
              <w:t>JOB DESCRIPTION</w:t>
            </w:r>
            <w:r w:rsidRPr="00EE6BE6">
              <w:rPr>
                <w:rFonts w:asciiTheme="minorHAnsi" w:hAnsiTheme="minorHAnsi" w:cstheme="minorHAnsi"/>
                <w:u w:val="none"/>
              </w:rPr>
              <w:t xml:space="preserve"> </w:t>
            </w:r>
            <w:r w:rsidR="00AD0E01" w:rsidRPr="00EE6BE6">
              <w:rPr>
                <w:rFonts w:asciiTheme="minorHAnsi" w:hAnsiTheme="minorHAnsi" w:cstheme="minorHAnsi"/>
                <w:sz w:val="28"/>
                <w:szCs w:val="28"/>
                <w:u w:val="none"/>
              </w:rPr>
              <w:t>&amp; PERSON SPECIFICATION</w:t>
            </w:r>
          </w:p>
        </w:tc>
      </w:tr>
      <w:tr w:rsidR="00044642" w:rsidRPr="00461DA7" w14:paraId="6E5BA390" w14:textId="77777777" w:rsidTr="753D05CF">
        <w:trPr>
          <w:cantSplit/>
          <w:trHeight w:val="295"/>
        </w:trPr>
        <w:tc>
          <w:tcPr>
            <w:tcW w:w="5495" w:type="dxa"/>
            <w:gridSpan w:val="2"/>
          </w:tcPr>
          <w:p w14:paraId="500D2E27" w14:textId="0F7236D7" w:rsidR="009545B6" w:rsidRPr="00EE6BE6" w:rsidRDefault="001C0139" w:rsidP="009545B6">
            <w:pPr>
              <w:jc w:val="both"/>
              <w:rPr>
                <w:rFonts w:asciiTheme="minorHAnsi" w:hAnsiTheme="minorHAnsi" w:cstheme="minorHAnsi"/>
                <w:sz w:val="22"/>
                <w:szCs w:val="22"/>
              </w:rPr>
            </w:pPr>
            <w:r w:rsidRPr="00EE6BE6">
              <w:rPr>
                <w:rFonts w:asciiTheme="minorHAnsi" w:hAnsiTheme="minorHAnsi" w:cstheme="minorHAnsi"/>
                <w:b/>
                <w:sz w:val="22"/>
                <w:szCs w:val="22"/>
              </w:rPr>
              <w:t>Director Area</w:t>
            </w:r>
            <w:r w:rsidR="00044642" w:rsidRPr="00EE6BE6">
              <w:rPr>
                <w:rFonts w:asciiTheme="minorHAnsi" w:hAnsiTheme="minorHAnsi" w:cstheme="minorHAnsi"/>
                <w:b/>
                <w:sz w:val="22"/>
                <w:szCs w:val="22"/>
              </w:rPr>
              <w:t xml:space="preserve">: </w:t>
            </w:r>
            <w:r w:rsidR="002101B2">
              <w:rPr>
                <w:rFonts w:asciiTheme="minorHAnsi" w:hAnsiTheme="minorHAnsi" w:cstheme="minorHAnsi"/>
                <w:b/>
                <w:sz w:val="22"/>
                <w:szCs w:val="22"/>
              </w:rPr>
              <w:t xml:space="preserve"> Fire &amp; Rescue</w:t>
            </w:r>
          </w:p>
          <w:p w14:paraId="24B07FE9" w14:textId="77777777" w:rsidR="00044642" w:rsidRPr="00EE6BE6" w:rsidRDefault="00044642" w:rsidP="009545B6">
            <w:pPr>
              <w:jc w:val="both"/>
              <w:rPr>
                <w:rFonts w:asciiTheme="minorHAnsi" w:hAnsiTheme="minorHAnsi" w:cstheme="minorHAnsi"/>
                <w:sz w:val="22"/>
                <w:szCs w:val="22"/>
              </w:rPr>
            </w:pPr>
          </w:p>
        </w:tc>
        <w:tc>
          <w:tcPr>
            <w:tcW w:w="4111" w:type="dxa"/>
          </w:tcPr>
          <w:p w14:paraId="2227DD25" w14:textId="1B24E547" w:rsidR="00044642" w:rsidRPr="00EE6BE6" w:rsidRDefault="00044642" w:rsidP="009545B6">
            <w:pPr>
              <w:jc w:val="both"/>
              <w:rPr>
                <w:rFonts w:asciiTheme="minorHAnsi" w:hAnsiTheme="minorHAnsi" w:cstheme="minorHAnsi"/>
                <w:b/>
                <w:sz w:val="22"/>
                <w:szCs w:val="22"/>
              </w:rPr>
            </w:pPr>
            <w:r w:rsidRPr="00EE6BE6">
              <w:rPr>
                <w:rFonts w:asciiTheme="minorHAnsi" w:hAnsiTheme="minorHAnsi" w:cstheme="minorHAnsi"/>
                <w:b/>
                <w:sz w:val="22"/>
                <w:szCs w:val="22"/>
              </w:rPr>
              <w:t xml:space="preserve">Job Ref Number: </w:t>
            </w:r>
            <w:r w:rsidR="001C0139" w:rsidRPr="00EE6BE6">
              <w:rPr>
                <w:rFonts w:asciiTheme="minorHAnsi" w:hAnsiTheme="minorHAnsi" w:cstheme="minorHAnsi"/>
                <w:b/>
                <w:sz w:val="22"/>
                <w:szCs w:val="22"/>
              </w:rPr>
              <w:t xml:space="preserve"> </w:t>
            </w:r>
            <w:r w:rsidR="00185FB1" w:rsidRPr="00EE6BE6">
              <w:rPr>
                <w:rFonts w:asciiTheme="minorHAnsi" w:hAnsiTheme="minorHAnsi" w:cstheme="minorHAnsi"/>
                <w:b/>
                <w:sz w:val="22"/>
                <w:szCs w:val="22"/>
              </w:rPr>
              <w:t xml:space="preserve"> </w:t>
            </w:r>
            <w:r w:rsidR="0004775B">
              <w:rPr>
                <w:rFonts w:asciiTheme="minorHAnsi" w:hAnsiTheme="minorHAnsi" w:cstheme="minorHAnsi"/>
                <w:b/>
                <w:sz w:val="22"/>
                <w:szCs w:val="22"/>
              </w:rPr>
              <w:t>04105</w:t>
            </w:r>
          </w:p>
        </w:tc>
      </w:tr>
      <w:tr w:rsidR="00044642" w:rsidRPr="00461DA7" w14:paraId="03BAAB9C" w14:textId="77777777" w:rsidTr="753D05CF">
        <w:trPr>
          <w:cantSplit/>
        </w:trPr>
        <w:tc>
          <w:tcPr>
            <w:tcW w:w="5495" w:type="dxa"/>
            <w:gridSpan w:val="2"/>
          </w:tcPr>
          <w:p w14:paraId="4C9EC452" w14:textId="552929A0" w:rsidR="00044642" w:rsidRPr="00EE6BE6" w:rsidRDefault="00044642" w:rsidP="009545B6">
            <w:pPr>
              <w:pStyle w:val="Title"/>
              <w:jc w:val="left"/>
              <w:rPr>
                <w:rFonts w:asciiTheme="minorHAnsi" w:hAnsiTheme="minorHAnsi" w:cstheme="minorHAnsi"/>
                <w:sz w:val="22"/>
                <w:szCs w:val="22"/>
                <w:u w:val="none"/>
              </w:rPr>
            </w:pPr>
            <w:r w:rsidRPr="00EE6BE6">
              <w:rPr>
                <w:rFonts w:asciiTheme="minorHAnsi" w:hAnsiTheme="minorHAnsi" w:cstheme="minorHAnsi"/>
                <w:sz w:val="22"/>
                <w:szCs w:val="22"/>
                <w:u w:val="none"/>
              </w:rPr>
              <w:t xml:space="preserve">Service Area: </w:t>
            </w:r>
            <w:r w:rsidR="00957BF9">
              <w:rPr>
                <w:rFonts w:asciiTheme="minorHAnsi" w:hAnsiTheme="minorHAnsi" w:cstheme="minorHAnsi"/>
                <w:sz w:val="22"/>
                <w:szCs w:val="22"/>
                <w:u w:val="none"/>
              </w:rPr>
              <w:t xml:space="preserve"> Emergency Planning &amp; Business Continuity Service</w:t>
            </w:r>
          </w:p>
          <w:p w14:paraId="01DE651F" w14:textId="77777777" w:rsidR="009545B6" w:rsidRPr="00EE6BE6" w:rsidRDefault="009545B6" w:rsidP="009545B6">
            <w:pPr>
              <w:pStyle w:val="Title"/>
              <w:jc w:val="left"/>
              <w:rPr>
                <w:rFonts w:asciiTheme="minorHAnsi" w:hAnsiTheme="minorHAnsi" w:cstheme="minorHAnsi"/>
                <w:sz w:val="22"/>
                <w:szCs w:val="22"/>
                <w:u w:val="none"/>
              </w:rPr>
            </w:pPr>
          </w:p>
        </w:tc>
        <w:tc>
          <w:tcPr>
            <w:tcW w:w="4111" w:type="dxa"/>
          </w:tcPr>
          <w:p w14:paraId="4BD9F5E2" w14:textId="09783443" w:rsidR="00044642" w:rsidRPr="00EE6BE6" w:rsidRDefault="00044642" w:rsidP="006B3B45">
            <w:pPr>
              <w:pStyle w:val="Title"/>
              <w:jc w:val="left"/>
              <w:rPr>
                <w:rFonts w:asciiTheme="minorHAnsi" w:hAnsiTheme="minorHAnsi" w:cstheme="minorHAnsi"/>
                <w:sz w:val="22"/>
                <w:szCs w:val="22"/>
                <w:u w:val="none"/>
              </w:rPr>
            </w:pPr>
            <w:r w:rsidRPr="00EE6BE6">
              <w:rPr>
                <w:rFonts w:asciiTheme="minorHAnsi" w:hAnsiTheme="minorHAnsi" w:cstheme="minorHAnsi"/>
                <w:sz w:val="22"/>
                <w:szCs w:val="22"/>
                <w:u w:val="none"/>
              </w:rPr>
              <w:t xml:space="preserve">Grade: </w:t>
            </w:r>
            <w:r w:rsidR="00B20C8C" w:rsidRPr="00EE6BE6">
              <w:rPr>
                <w:rFonts w:asciiTheme="minorHAnsi" w:hAnsiTheme="minorHAnsi" w:cstheme="minorHAnsi"/>
                <w:sz w:val="22"/>
                <w:szCs w:val="22"/>
                <w:u w:val="none"/>
              </w:rPr>
              <w:t xml:space="preserve"> </w:t>
            </w:r>
            <w:r w:rsidR="0004775B">
              <w:rPr>
                <w:rFonts w:asciiTheme="minorHAnsi" w:hAnsiTheme="minorHAnsi" w:cstheme="minorHAnsi"/>
                <w:sz w:val="22"/>
                <w:szCs w:val="22"/>
                <w:u w:val="none"/>
              </w:rPr>
              <w:t>G8 (21)</w:t>
            </w:r>
          </w:p>
        </w:tc>
      </w:tr>
      <w:tr w:rsidR="00044642" w:rsidRPr="00461DA7" w14:paraId="775358A5" w14:textId="77777777" w:rsidTr="753D05CF">
        <w:trPr>
          <w:cantSplit/>
        </w:trPr>
        <w:tc>
          <w:tcPr>
            <w:tcW w:w="9606" w:type="dxa"/>
            <w:gridSpan w:val="3"/>
          </w:tcPr>
          <w:p w14:paraId="2B56353F" w14:textId="13C69C8E" w:rsidR="00044642" w:rsidRPr="00EE6BE6" w:rsidRDefault="00044642" w:rsidP="00892642">
            <w:pPr>
              <w:rPr>
                <w:rFonts w:asciiTheme="minorHAnsi" w:hAnsiTheme="minorHAnsi" w:cstheme="minorHAnsi"/>
                <w:b/>
                <w:sz w:val="22"/>
                <w:szCs w:val="22"/>
              </w:rPr>
            </w:pPr>
            <w:r w:rsidRPr="00EE6BE6">
              <w:rPr>
                <w:rFonts w:asciiTheme="minorHAnsi" w:hAnsiTheme="minorHAnsi" w:cstheme="minorHAnsi"/>
                <w:b/>
                <w:sz w:val="22"/>
                <w:szCs w:val="22"/>
              </w:rPr>
              <w:t xml:space="preserve">Job Title: </w:t>
            </w:r>
            <w:r w:rsidR="00957BF9">
              <w:rPr>
                <w:rFonts w:asciiTheme="minorHAnsi" w:hAnsiTheme="minorHAnsi" w:cstheme="minorHAnsi"/>
                <w:b/>
                <w:sz w:val="22"/>
                <w:szCs w:val="22"/>
              </w:rPr>
              <w:t xml:space="preserve"> </w:t>
            </w:r>
            <w:r w:rsidR="00551A34">
              <w:rPr>
                <w:rFonts w:asciiTheme="minorHAnsi" w:hAnsiTheme="minorHAnsi" w:cstheme="minorHAnsi"/>
                <w:b/>
                <w:sz w:val="22"/>
                <w:szCs w:val="22"/>
              </w:rPr>
              <w:t xml:space="preserve">2 year fixed term - </w:t>
            </w:r>
            <w:r w:rsidR="00957BF9">
              <w:rPr>
                <w:rFonts w:asciiTheme="minorHAnsi" w:hAnsiTheme="minorHAnsi" w:cstheme="minorHAnsi"/>
                <w:b/>
                <w:sz w:val="22"/>
                <w:szCs w:val="22"/>
              </w:rPr>
              <w:t>LRF Community Resilience Officer</w:t>
            </w:r>
          </w:p>
          <w:p w14:paraId="254586DB" w14:textId="77777777" w:rsidR="00B20C8C" w:rsidRPr="00EE6BE6" w:rsidRDefault="00B20C8C" w:rsidP="00892642">
            <w:pPr>
              <w:rPr>
                <w:rFonts w:asciiTheme="minorHAnsi" w:hAnsiTheme="minorHAnsi" w:cstheme="minorHAnsi"/>
                <w:b/>
                <w:sz w:val="22"/>
                <w:szCs w:val="22"/>
              </w:rPr>
            </w:pPr>
          </w:p>
        </w:tc>
      </w:tr>
      <w:tr w:rsidR="00567F9D" w:rsidRPr="00461DA7" w14:paraId="41CFEB6E" w14:textId="77777777" w:rsidTr="753D05CF">
        <w:tc>
          <w:tcPr>
            <w:tcW w:w="9606" w:type="dxa"/>
            <w:gridSpan w:val="3"/>
            <w:tcBorders>
              <w:bottom w:val="single" w:sz="4" w:space="0" w:color="auto"/>
            </w:tcBorders>
          </w:tcPr>
          <w:p w14:paraId="5F90D71A" w14:textId="5D401CF3" w:rsidR="009545B6" w:rsidRDefault="00567F9D" w:rsidP="0090245F">
            <w:pPr>
              <w:jc w:val="both"/>
              <w:rPr>
                <w:rFonts w:asciiTheme="minorHAnsi" w:hAnsiTheme="minorHAnsi" w:cstheme="minorHAnsi"/>
                <w:b/>
                <w:sz w:val="22"/>
                <w:szCs w:val="22"/>
              </w:rPr>
            </w:pPr>
            <w:r w:rsidRPr="00EE6BE6">
              <w:rPr>
                <w:rFonts w:asciiTheme="minorHAnsi" w:hAnsiTheme="minorHAnsi" w:cstheme="minorHAnsi"/>
                <w:b/>
                <w:sz w:val="22"/>
                <w:szCs w:val="22"/>
              </w:rPr>
              <w:t xml:space="preserve">PURPOSE OF JOB: </w:t>
            </w:r>
            <w:r w:rsidR="00860BB3">
              <w:rPr>
                <w:rFonts w:asciiTheme="minorHAnsi" w:hAnsiTheme="minorHAnsi" w:cstheme="minorHAnsi"/>
                <w:b/>
                <w:sz w:val="22"/>
                <w:szCs w:val="22"/>
              </w:rPr>
              <w:t xml:space="preserve"> </w:t>
            </w:r>
            <w:r w:rsidR="00551A34">
              <w:rPr>
                <w:rFonts w:asciiTheme="minorHAnsi" w:hAnsiTheme="minorHAnsi" w:cstheme="minorHAnsi"/>
                <w:bCs/>
                <w:sz w:val="22"/>
                <w:szCs w:val="22"/>
              </w:rPr>
              <w:t>During the course of the two year fixed term contract t</w:t>
            </w:r>
            <w:r w:rsidR="00DC1C0F" w:rsidRPr="0020070E">
              <w:rPr>
                <w:rFonts w:asciiTheme="minorHAnsi" w:hAnsiTheme="minorHAnsi" w:cstheme="minorHAnsi"/>
                <w:bCs/>
                <w:sz w:val="22"/>
                <w:szCs w:val="22"/>
              </w:rPr>
              <w:t xml:space="preserve">o work alongside members of the LCC Emergency Planning </w:t>
            </w:r>
            <w:r w:rsidR="0090245F" w:rsidRPr="0020070E">
              <w:rPr>
                <w:rFonts w:asciiTheme="minorHAnsi" w:hAnsiTheme="minorHAnsi" w:cstheme="minorHAnsi"/>
                <w:bCs/>
                <w:sz w:val="22"/>
                <w:szCs w:val="22"/>
              </w:rPr>
              <w:t>Team to deliver the Community Resilience Programme of work. The aim is ultimately to achieve an improved level of community resilience so that individuals, families and communities are better prepared, resilient and know how to support themselves and their neighbours in the event of a range of emergencies.</w:t>
            </w:r>
          </w:p>
          <w:p w14:paraId="1EBC8891" w14:textId="7269E99A" w:rsidR="0090245F" w:rsidRPr="00EE6BE6" w:rsidRDefault="0090245F" w:rsidP="0090245F">
            <w:pPr>
              <w:jc w:val="both"/>
              <w:rPr>
                <w:rFonts w:asciiTheme="minorHAnsi" w:hAnsiTheme="minorHAnsi" w:cstheme="minorHAnsi"/>
                <w:sz w:val="22"/>
                <w:szCs w:val="22"/>
              </w:rPr>
            </w:pPr>
          </w:p>
        </w:tc>
      </w:tr>
      <w:tr w:rsidR="00B22090" w:rsidRPr="00461DA7" w14:paraId="32FE149E" w14:textId="77777777" w:rsidTr="753D05CF">
        <w:trPr>
          <w:trHeight w:val="3453"/>
        </w:trPr>
        <w:tc>
          <w:tcPr>
            <w:tcW w:w="9606" w:type="dxa"/>
            <w:gridSpan w:val="3"/>
            <w:tcBorders>
              <w:bottom w:val="nil"/>
            </w:tcBorders>
          </w:tcPr>
          <w:p w14:paraId="6087C31C" w14:textId="77777777" w:rsidR="00B22090" w:rsidRDefault="00C87CC1">
            <w:pPr>
              <w:jc w:val="both"/>
              <w:rPr>
                <w:rFonts w:asciiTheme="minorHAnsi" w:hAnsiTheme="minorHAnsi" w:cstheme="minorHAnsi"/>
                <w:b/>
                <w:sz w:val="22"/>
                <w:szCs w:val="22"/>
              </w:rPr>
            </w:pPr>
            <w:r w:rsidRPr="00EE6BE6">
              <w:rPr>
                <w:rFonts w:asciiTheme="minorHAnsi" w:hAnsiTheme="minorHAnsi" w:cstheme="minorHAnsi"/>
                <w:b/>
                <w:sz w:val="22"/>
                <w:szCs w:val="22"/>
              </w:rPr>
              <w:t>TEAM STRUCTURE:</w:t>
            </w:r>
          </w:p>
          <w:p w14:paraId="20945A32" w14:textId="22877223" w:rsidR="00633127" w:rsidRPr="00EE6BE6" w:rsidRDefault="00EB68BB">
            <w:pPr>
              <w:jc w:val="both"/>
              <w:rPr>
                <w:rFonts w:asciiTheme="minorHAnsi" w:hAnsiTheme="minorHAnsi" w:cstheme="minorHAnsi"/>
                <w:b/>
                <w:sz w:val="22"/>
                <w:szCs w:val="22"/>
              </w:rPr>
            </w:pPr>
            <w:r>
              <w:rPr>
                <w:noProof/>
              </w:rPr>
              <w:drawing>
                <wp:inline distT="0" distB="0" distL="0" distR="0" wp14:anchorId="1E095C76" wp14:editId="30F0D77C">
                  <wp:extent cx="5962650" cy="2821305"/>
                  <wp:effectExtent l="0" t="0" r="0" b="0"/>
                  <wp:docPr id="16518451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650" cy="2821305"/>
                          </a:xfrm>
                          <a:prstGeom prst="rect">
                            <a:avLst/>
                          </a:prstGeom>
                          <a:noFill/>
                          <a:ln>
                            <a:noFill/>
                          </a:ln>
                        </pic:spPr>
                      </pic:pic>
                    </a:graphicData>
                  </a:graphic>
                </wp:inline>
              </w:drawing>
            </w:r>
          </w:p>
          <w:p w14:paraId="5354F571" w14:textId="77777777" w:rsidR="00C87CC1" w:rsidRPr="00EE6BE6" w:rsidRDefault="00C87CC1">
            <w:pPr>
              <w:jc w:val="both"/>
              <w:rPr>
                <w:rFonts w:asciiTheme="minorHAnsi" w:hAnsiTheme="minorHAnsi" w:cstheme="minorHAnsi"/>
                <w:b/>
                <w:sz w:val="22"/>
                <w:szCs w:val="22"/>
              </w:rPr>
            </w:pPr>
          </w:p>
          <w:p w14:paraId="54FAC255" w14:textId="77777777" w:rsidR="00C87CC1" w:rsidRPr="00EE6BE6" w:rsidRDefault="00C87CC1">
            <w:pPr>
              <w:jc w:val="both"/>
              <w:rPr>
                <w:rFonts w:asciiTheme="minorHAnsi" w:hAnsiTheme="minorHAnsi" w:cstheme="minorHAnsi"/>
                <w:b/>
                <w:sz w:val="22"/>
                <w:szCs w:val="22"/>
              </w:rPr>
            </w:pPr>
          </w:p>
        </w:tc>
      </w:tr>
      <w:tr w:rsidR="00997145" w:rsidRPr="00461DA7" w14:paraId="693D07A8" w14:textId="77777777" w:rsidTr="753D05CF">
        <w:tc>
          <w:tcPr>
            <w:tcW w:w="9606" w:type="dxa"/>
            <w:gridSpan w:val="3"/>
            <w:tcBorders>
              <w:top w:val="nil"/>
            </w:tcBorders>
          </w:tcPr>
          <w:p w14:paraId="5869ADCA" w14:textId="77777777" w:rsidR="00997145" w:rsidRPr="00B31A33" w:rsidRDefault="00997145" w:rsidP="00737C32">
            <w:pPr>
              <w:jc w:val="both"/>
              <w:rPr>
                <w:rFonts w:ascii="Arial" w:hAnsi="Arial" w:cs="Arial"/>
                <w:b/>
                <w:sz w:val="22"/>
                <w:szCs w:val="22"/>
              </w:rPr>
            </w:pPr>
          </w:p>
        </w:tc>
      </w:tr>
      <w:tr w:rsidR="00567F9D" w:rsidRPr="00461DA7" w14:paraId="0625BC1C" w14:textId="77777777" w:rsidTr="753D05CF">
        <w:tc>
          <w:tcPr>
            <w:tcW w:w="9606" w:type="dxa"/>
            <w:gridSpan w:val="3"/>
          </w:tcPr>
          <w:p w14:paraId="655B99BC" w14:textId="77777777" w:rsidR="00567F9D" w:rsidRPr="00EE6BE6" w:rsidRDefault="00567F9D" w:rsidP="00737C32">
            <w:pPr>
              <w:jc w:val="both"/>
              <w:rPr>
                <w:rFonts w:asciiTheme="minorHAnsi" w:hAnsiTheme="minorHAnsi" w:cstheme="minorHAnsi"/>
                <w:b/>
                <w:sz w:val="22"/>
                <w:szCs w:val="22"/>
              </w:rPr>
            </w:pPr>
            <w:r w:rsidRPr="00EE6BE6">
              <w:rPr>
                <w:rFonts w:asciiTheme="minorHAnsi" w:hAnsiTheme="minorHAnsi" w:cstheme="minorHAnsi"/>
                <w:b/>
                <w:sz w:val="22"/>
                <w:szCs w:val="22"/>
              </w:rPr>
              <w:t>MAIN DUTIES:</w:t>
            </w:r>
          </w:p>
        </w:tc>
      </w:tr>
      <w:tr w:rsidR="0089793A" w:rsidRPr="00461DA7" w14:paraId="031F7494" w14:textId="77777777" w:rsidTr="753D05CF">
        <w:tc>
          <w:tcPr>
            <w:tcW w:w="534" w:type="dxa"/>
          </w:tcPr>
          <w:p w14:paraId="70AE267B" w14:textId="77777777" w:rsidR="0089793A" w:rsidRPr="00EE6BE6" w:rsidRDefault="0089793A" w:rsidP="00892642">
            <w:pPr>
              <w:numPr>
                <w:ilvl w:val="0"/>
                <w:numId w:val="6"/>
              </w:numPr>
              <w:ind w:left="0" w:right="34"/>
              <w:rPr>
                <w:rFonts w:asciiTheme="minorHAnsi" w:hAnsiTheme="minorHAnsi" w:cstheme="minorHAnsi"/>
                <w:sz w:val="22"/>
                <w:szCs w:val="22"/>
              </w:rPr>
            </w:pPr>
            <w:r w:rsidRPr="00EE6BE6">
              <w:rPr>
                <w:rFonts w:asciiTheme="minorHAnsi" w:hAnsiTheme="minorHAnsi" w:cstheme="minorHAnsi"/>
                <w:sz w:val="22"/>
                <w:szCs w:val="22"/>
              </w:rPr>
              <w:t>1</w:t>
            </w:r>
          </w:p>
        </w:tc>
        <w:tc>
          <w:tcPr>
            <w:tcW w:w="9072" w:type="dxa"/>
            <w:gridSpan w:val="2"/>
          </w:tcPr>
          <w:p w14:paraId="6407323F" w14:textId="124748E6" w:rsidR="0089793A" w:rsidRPr="00EE6BE6" w:rsidRDefault="0020070E" w:rsidP="00106250">
            <w:pPr>
              <w:ind w:right="34"/>
              <w:rPr>
                <w:rFonts w:asciiTheme="minorHAnsi" w:hAnsiTheme="minorHAnsi" w:cstheme="minorHAnsi"/>
                <w:sz w:val="22"/>
                <w:szCs w:val="22"/>
              </w:rPr>
            </w:pPr>
            <w:r>
              <w:rPr>
                <w:rFonts w:asciiTheme="minorHAnsi" w:hAnsiTheme="minorHAnsi" w:cstheme="minorHAnsi"/>
                <w:sz w:val="22"/>
                <w:szCs w:val="22"/>
              </w:rPr>
              <w:t>To assist the</w:t>
            </w:r>
            <w:r w:rsidR="0059470C">
              <w:rPr>
                <w:rFonts w:asciiTheme="minorHAnsi" w:hAnsiTheme="minorHAnsi" w:cstheme="minorHAnsi"/>
                <w:sz w:val="22"/>
                <w:szCs w:val="22"/>
              </w:rPr>
              <w:t xml:space="preserve"> LCC Emergency Planning </w:t>
            </w:r>
            <w:r>
              <w:rPr>
                <w:rFonts w:asciiTheme="minorHAnsi" w:hAnsiTheme="minorHAnsi" w:cstheme="minorHAnsi"/>
                <w:sz w:val="22"/>
                <w:szCs w:val="22"/>
              </w:rPr>
              <w:t>lead for Community Resilience</w:t>
            </w:r>
            <w:r w:rsidR="005C3172">
              <w:rPr>
                <w:rFonts w:asciiTheme="minorHAnsi" w:hAnsiTheme="minorHAnsi" w:cstheme="minorHAnsi"/>
                <w:sz w:val="22"/>
                <w:szCs w:val="22"/>
              </w:rPr>
              <w:t xml:space="preserve"> </w:t>
            </w:r>
            <w:r w:rsidR="00BA6CBC">
              <w:rPr>
                <w:rFonts w:asciiTheme="minorHAnsi" w:hAnsiTheme="minorHAnsi" w:cstheme="minorHAnsi"/>
                <w:sz w:val="22"/>
                <w:szCs w:val="22"/>
              </w:rPr>
              <w:t xml:space="preserve">to </w:t>
            </w:r>
            <w:r w:rsidR="005C3172">
              <w:rPr>
                <w:rFonts w:asciiTheme="minorHAnsi" w:hAnsiTheme="minorHAnsi" w:cstheme="minorHAnsi"/>
                <w:sz w:val="22"/>
                <w:szCs w:val="22"/>
              </w:rPr>
              <w:t>deliver its evolving Community Resilience Programme in order to achieve the council</w:t>
            </w:r>
            <w:r w:rsidR="0086071B">
              <w:rPr>
                <w:rFonts w:asciiTheme="minorHAnsi" w:hAnsiTheme="minorHAnsi" w:cstheme="minorHAnsi"/>
                <w:sz w:val="22"/>
                <w:szCs w:val="22"/>
              </w:rPr>
              <w:t>’s community resilience priorities as outlined below:</w:t>
            </w:r>
          </w:p>
        </w:tc>
      </w:tr>
      <w:tr w:rsidR="0089793A" w:rsidRPr="00461DA7" w14:paraId="5FB149D4" w14:textId="77777777" w:rsidTr="753D05CF">
        <w:tc>
          <w:tcPr>
            <w:tcW w:w="534" w:type="dxa"/>
          </w:tcPr>
          <w:p w14:paraId="68C81580" w14:textId="77777777" w:rsidR="0089793A" w:rsidRPr="00EE6BE6" w:rsidRDefault="0089793A" w:rsidP="00892642">
            <w:pPr>
              <w:numPr>
                <w:ilvl w:val="0"/>
                <w:numId w:val="6"/>
              </w:numPr>
              <w:ind w:left="0" w:right="34"/>
              <w:rPr>
                <w:rFonts w:asciiTheme="minorHAnsi" w:hAnsiTheme="minorHAnsi" w:cstheme="minorHAnsi"/>
                <w:sz w:val="22"/>
                <w:szCs w:val="22"/>
              </w:rPr>
            </w:pPr>
            <w:r w:rsidRPr="00EE6BE6">
              <w:rPr>
                <w:rFonts w:asciiTheme="minorHAnsi" w:hAnsiTheme="minorHAnsi" w:cstheme="minorHAnsi"/>
                <w:sz w:val="22"/>
                <w:szCs w:val="22"/>
              </w:rPr>
              <w:t>2</w:t>
            </w:r>
          </w:p>
        </w:tc>
        <w:tc>
          <w:tcPr>
            <w:tcW w:w="9072" w:type="dxa"/>
            <w:gridSpan w:val="2"/>
          </w:tcPr>
          <w:p w14:paraId="5EEDB122" w14:textId="26DB212B" w:rsidR="0089793A" w:rsidRPr="00EE6BE6" w:rsidRDefault="0086071B" w:rsidP="00106250">
            <w:pPr>
              <w:ind w:right="34"/>
              <w:rPr>
                <w:rFonts w:asciiTheme="minorHAnsi" w:hAnsiTheme="minorHAnsi" w:cstheme="minorHAnsi"/>
                <w:sz w:val="22"/>
                <w:szCs w:val="22"/>
              </w:rPr>
            </w:pPr>
            <w:r>
              <w:rPr>
                <w:rFonts w:asciiTheme="minorHAnsi" w:hAnsiTheme="minorHAnsi" w:cstheme="minorHAnsi"/>
                <w:sz w:val="22"/>
                <w:szCs w:val="22"/>
              </w:rPr>
              <w:t>Ensure t</w:t>
            </w:r>
            <w:r w:rsidR="00230B59">
              <w:rPr>
                <w:rFonts w:asciiTheme="minorHAnsi" w:hAnsiTheme="minorHAnsi" w:cstheme="minorHAnsi"/>
                <w:sz w:val="22"/>
                <w:szCs w:val="22"/>
              </w:rPr>
              <w:t>hat higher risk/vulnerable communities put community emergency response plans in place and to assist with the development and testing and exercising of these plans.</w:t>
            </w:r>
          </w:p>
        </w:tc>
      </w:tr>
      <w:tr w:rsidR="0089793A" w:rsidRPr="00461DA7" w14:paraId="63B93C59" w14:textId="77777777" w:rsidTr="753D05CF">
        <w:tc>
          <w:tcPr>
            <w:tcW w:w="534" w:type="dxa"/>
          </w:tcPr>
          <w:p w14:paraId="2F6A3A1C" w14:textId="77777777" w:rsidR="0089793A" w:rsidRPr="00EE6BE6" w:rsidRDefault="0089793A" w:rsidP="00892642">
            <w:pPr>
              <w:numPr>
                <w:ilvl w:val="0"/>
                <w:numId w:val="6"/>
              </w:numPr>
              <w:autoSpaceDE w:val="0"/>
              <w:autoSpaceDN w:val="0"/>
              <w:adjustRightInd w:val="0"/>
              <w:ind w:left="0" w:right="34"/>
              <w:rPr>
                <w:rFonts w:asciiTheme="minorHAnsi" w:hAnsiTheme="minorHAnsi" w:cstheme="minorHAnsi"/>
                <w:sz w:val="22"/>
                <w:szCs w:val="22"/>
              </w:rPr>
            </w:pPr>
            <w:r w:rsidRPr="00EE6BE6">
              <w:rPr>
                <w:rFonts w:asciiTheme="minorHAnsi" w:hAnsiTheme="minorHAnsi" w:cstheme="minorHAnsi"/>
                <w:sz w:val="22"/>
                <w:szCs w:val="22"/>
              </w:rPr>
              <w:t>3</w:t>
            </w:r>
          </w:p>
        </w:tc>
        <w:tc>
          <w:tcPr>
            <w:tcW w:w="9072" w:type="dxa"/>
            <w:gridSpan w:val="2"/>
          </w:tcPr>
          <w:p w14:paraId="194413D3" w14:textId="25739A0F" w:rsidR="0089793A" w:rsidRPr="00EE6BE6" w:rsidRDefault="00551A34" w:rsidP="00E35519">
            <w:pPr>
              <w:autoSpaceDE w:val="0"/>
              <w:autoSpaceDN w:val="0"/>
              <w:adjustRightInd w:val="0"/>
              <w:ind w:right="34"/>
              <w:rPr>
                <w:rFonts w:asciiTheme="minorHAnsi" w:hAnsiTheme="minorHAnsi" w:cstheme="minorHAnsi"/>
                <w:sz w:val="22"/>
                <w:szCs w:val="22"/>
              </w:rPr>
            </w:pPr>
            <w:r>
              <w:rPr>
                <w:rFonts w:asciiTheme="minorHAnsi" w:hAnsiTheme="minorHAnsi" w:cstheme="minorHAnsi"/>
                <w:sz w:val="22"/>
                <w:szCs w:val="22"/>
              </w:rPr>
              <w:t>Attendance at and l</w:t>
            </w:r>
            <w:r w:rsidR="00493A1A">
              <w:rPr>
                <w:rFonts w:asciiTheme="minorHAnsi" w:hAnsiTheme="minorHAnsi" w:cstheme="minorHAnsi"/>
                <w:sz w:val="22"/>
                <w:szCs w:val="22"/>
              </w:rPr>
              <w:t>iais</w:t>
            </w:r>
            <w:r>
              <w:rPr>
                <w:rFonts w:asciiTheme="minorHAnsi" w:hAnsiTheme="minorHAnsi" w:cstheme="minorHAnsi"/>
                <w:sz w:val="22"/>
                <w:szCs w:val="22"/>
              </w:rPr>
              <w:t>on</w:t>
            </w:r>
            <w:r w:rsidR="00493A1A">
              <w:rPr>
                <w:rFonts w:asciiTheme="minorHAnsi" w:hAnsiTheme="minorHAnsi" w:cstheme="minorHAnsi"/>
                <w:sz w:val="22"/>
                <w:szCs w:val="22"/>
              </w:rPr>
              <w:t xml:space="preserve"> with all parish</w:t>
            </w:r>
            <w:r>
              <w:rPr>
                <w:rFonts w:asciiTheme="minorHAnsi" w:hAnsiTheme="minorHAnsi" w:cstheme="minorHAnsi"/>
                <w:sz w:val="22"/>
                <w:szCs w:val="22"/>
              </w:rPr>
              <w:t>, ward</w:t>
            </w:r>
            <w:r w:rsidR="00493A1A">
              <w:rPr>
                <w:rFonts w:asciiTheme="minorHAnsi" w:hAnsiTheme="minorHAnsi" w:cstheme="minorHAnsi"/>
                <w:sz w:val="22"/>
                <w:szCs w:val="22"/>
              </w:rPr>
              <w:t xml:space="preserve"> </w:t>
            </w:r>
            <w:r w:rsidR="00E776B5">
              <w:rPr>
                <w:rFonts w:asciiTheme="minorHAnsi" w:hAnsiTheme="minorHAnsi" w:cstheme="minorHAnsi"/>
                <w:sz w:val="22"/>
                <w:szCs w:val="22"/>
              </w:rPr>
              <w:t xml:space="preserve">and town </w:t>
            </w:r>
            <w:r w:rsidR="00493A1A">
              <w:rPr>
                <w:rFonts w:asciiTheme="minorHAnsi" w:hAnsiTheme="minorHAnsi" w:cstheme="minorHAnsi"/>
                <w:sz w:val="22"/>
                <w:szCs w:val="22"/>
              </w:rPr>
              <w:t>council</w:t>
            </w:r>
            <w:r>
              <w:rPr>
                <w:rFonts w:asciiTheme="minorHAnsi" w:hAnsiTheme="minorHAnsi" w:cstheme="minorHAnsi"/>
                <w:sz w:val="22"/>
                <w:szCs w:val="22"/>
              </w:rPr>
              <w:t xml:space="preserve"> meetings</w:t>
            </w:r>
            <w:r w:rsidR="00493A1A">
              <w:rPr>
                <w:rFonts w:asciiTheme="minorHAnsi" w:hAnsiTheme="minorHAnsi" w:cstheme="minorHAnsi"/>
                <w:sz w:val="22"/>
                <w:szCs w:val="22"/>
              </w:rPr>
              <w:t xml:space="preserve"> </w:t>
            </w:r>
            <w:r w:rsidR="00E35519">
              <w:rPr>
                <w:rFonts w:asciiTheme="minorHAnsi" w:hAnsiTheme="minorHAnsi" w:cstheme="minorHAnsi"/>
                <w:sz w:val="22"/>
                <w:szCs w:val="22"/>
              </w:rPr>
              <w:t>to increase enrolment onto the Community Resilience Programme.</w:t>
            </w:r>
          </w:p>
        </w:tc>
      </w:tr>
      <w:tr w:rsidR="00551A34" w:rsidRPr="00E35519" w14:paraId="6785A15E" w14:textId="77777777" w:rsidTr="753D05CF">
        <w:tc>
          <w:tcPr>
            <w:tcW w:w="534" w:type="dxa"/>
          </w:tcPr>
          <w:p w14:paraId="4FEFFBAC" w14:textId="07D946AD" w:rsidR="00551A34" w:rsidRPr="00EE6BE6" w:rsidRDefault="00551A34" w:rsidP="00892642">
            <w:pPr>
              <w:numPr>
                <w:ilvl w:val="0"/>
                <w:numId w:val="6"/>
              </w:numPr>
              <w:ind w:left="0" w:right="34"/>
              <w:rPr>
                <w:rFonts w:asciiTheme="minorHAnsi" w:hAnsiTheme="minorHAnsi" w:cstheme="minorHAnsi"/>
                <w:sz w:val="22"/>
                <w:szCs w:val="22"/>
              </w:rPr>
            </w:pPr>
            <w:r>
              <w:rPr>
                <w:rFonts w:asciiTheme="minorHAnsi" w:hAnsiTheme="minorHAnsi" w:cstheme="minorHAnsi"/>
                <w:sz w:val="22"/>
                <w:szCs w:val="22"/>
              </w:rPr>
              <w:t>4</w:t>
            </w:r>
          </w:p>
        </w:tc>
        <w:tc>
          <w:tcPr>
            <w:tcW w:w="9072" w:type="dxa"/>
            <w:gridSpan w:val="2"/>
          </w:tcPr>
          <w:p w14:paraId="4496C80E" w14:textId="52B35BDE" w:rsidR="00551A34" w:rsidRPr="00E35519" w:rsidRDefault="00551A34" w:rsidP="00106250">
            <w:pPr>
              <w:ind w:right="34"/>
              <w:rPr>
                <w:rFonts w:asciiTheme="minorHAnsi" w:hAnsiTheme="minorHAnsi" w:cstheme="minorHAnsi"/>
                <w:sz w:val="22"/>
                <w:szCs w:val="22"/>
              </w:rPr>
            </w:pPr>
            <w:r>
              <w:rPr>
                <w:rFonts w:asciiTheme="minorHAnsi" w:hAnsiTheme="minorHAnsi" w:cstheme="minorHAnsi"/>
                <w:sz w:val="22"/>
                <w:szCs w:val="22"/>
              </w:rPr>
              <w:t>Coordinate cluster sessions for interested Community Emergency Groups in each local authority area as an Introduction to the Community Resilience Programme.</w:t>
            </w:r>
          </w:p>
        </w:tc>
      </w:tr>
      <w:tr w:rsidR="00551A34" w:rsidRPr="00E35519" w14:paraId="1C3946E5" w14:textId="77777777" w:rsidTr="753D05CF">
        <w:tc>
          <w:tcPr>
            <w:tcW w:w="534" w:type="dxa"/>
          </w:tcPr>
          <w:p w14:paraId="02B89C58" w14:textId="35791D3C" w:rsidR="00551A34" w:rsidRPr="00EE6BE6" w:rsidRDefault="00551A34" w:rsidP="00892642">
            <w:pPr>
              <w:numPr>
                <w:ilvl w:val="0"/>
                <w:numId w:val="6"/>
              </w:numPr>
              <w:ind w:left="0" w:right="34"/>
              <w:rPr>
                <w:rFonts w:asciiTheme="minorHAnsi" w:hAnsiTheme="minorHAnsi" w:cstheme="minorHAnsi"/>
                <w:sz w:val="22"/>
                <w:szCs w:val="22"/>
              </w:rPr>
            </w:pPr>
            <w:r>
              <w:rPr>
                <w:rFonts w:asciiTheme="minorHAnsi" w:hAnsiTheme="minorHAnsi" w:cstheme="minorHAnsi"/>
                <w:sz w:val="22"/>
                <w:szCs w:val="22"/>
              </w:rPr>
              <w:t>5</w:t>
            </w:r>
          </w:p>
        </w:tc>
        <w:tc>
          <w:tcPr>
            <w:tcW w:w="9072" w:type="dxa"/>
            <w:gridSpan w:val="2"/>
          </w:tcPr>
          <w:p w14:paraId="7F528806" w14:textId="02B68034" w:rsidR="00551A34" w:rsidRPr="00E35519" w:rsidRDefault="00551A34" w:rsidP="00106250">
            <w:pPr>
              <w:ind w:right="34"/>
              <w:rPr>
                <w:rFonts w:asciiTheme="minorHAnsi" w:hAnsiTheme="minorHAnsi" w:cstheme="minorHAnsi"/>
                <w:sz w:val="22"/>
                <w:szCs w:val="22"/>
              </w:rPr>
            </w:pPr>
            <w:r>
              <w:rPr>
                <w:rFonts w:asciiTheme="minorHAnsi" w:hAnsiTheme="minorHAnsi" w:cstheme="minorHAnsi"/>
                <w:sz w:val="22"/>
                <w:szCs w:val="22"/>
              </w:rPr>
              <w:t>Liaise with each of the local authority Emergency Planning liaison officer and Community Emergency Response Team as part of Community Emergency Plan development.</w:t>
            </w:r>
          </w:p>
        </w:tc>
      </w:tr>
      <w:tr w:rsidR="0089793A" w:rsidRPr="00E35519" w14:paraId="2D7199F7" w14:textId="77777777" w:rsidTr="753D05CF">
        <w:tc>
          <w:tcPr>
            <w:tcW w:w="534" w:type="dxa"/>
          </w:tcPr>
          <w:p w14:paraId="544D1319" w14:textId="391D6349" w:rsidR="0089793A" w:rsidRPr="00EE6BE6" w:rsidRDefault="00551A34" w:rsidP="00892642">
            <w:pPr>
              <w:numPr>
                <w:ilvl w:val="0"/>
                <w:numId w:val="6"/>
              </w:numPr>
              <w:ind w:left="0" w:right="34"/>
              <w:rPr>
                <w:rFonts w:asciiTheme="minorHAnsi" w:hAnsiTheme="minorHAnsi" w:cstheme="minorHAnsi"/>
                <w:sz w:val="22"/>
                <w:szCs w:val="22"/>
              </w:rPr>
            </w:pPr>
            <w:r>
              <w:rPr>
                <w:rFonts w:asciiTheme="minorHAnsi" w:hAnsiTheme="minorHAnsi" w:cstheme="minorHAnsi"/>
                <w:sz w:val="22"/>
                <w:szCs w:val="22"/>
              </w:rPr>
              <w:lastRenderedPageBreak/>
              <w:t>6</w:t>
            </w:r>
          </w:p>
        </w:tc>
        <w:tc>
          <w:tcPr>
            <w:tcW w:w="9072" w:type="dxa"/>
            <w:gridSpan w:val="2"/>
          </w:tcPr>
          <w:p w14:paraId="2BE28E16" w14:textId="4B7DD7BC" w:rsidR="0089793A" w:rsidRPr="00E35519" w:rsidRDefault="00E35519" w:rsidP="00106250">
            <w:pPr>
              <w:ind w:right="34"/>
              <w:rPr>
                <w:rFonts w:asciiTheme="minorHAnsi" w:hAnsiTheme="minorHAnsi" w:cstheme="minorHAnsi"/>
                <w:sz w:val="22"/>
                <w:szCs w:val="22"/>
              </w:rPr>
            </w:pPr>
            <w:r w:rsidRPr="00E35519">
              <w:rPr>
                <w:rFonts w:asciiTheme="minorHAnsi" w:hAnsiTheme="minorHAnsi" w:cstheme="minorHAnsi"/>
                <w:sz w:val="22"/>
                <w:szCs w:val="22"/>
              </w:rPr>
              <w:t xml:space="preserve">Develop a Communications Strategy to </w:t>
            </w:r>
            <w:r>
              <w:rPr>
                <w:rFonts w:asciiTheme="minorHAnsi" w:hAnsiTheme="minorHAnsi" w:cstheme="minorHAnsi"/>
                <w:sz w:val="22"/>
                <w:szCs w:val="22"/>
              </w:rPr>
              <w:t xml:space="preserve">promote and encourage more community groups to engage in the </w:t>
            </w:r>
            <w:r w:rsidR="007A5E84">
              <w:rPr>
                <w:rFonts w:asciiTheme="minorHAnsi" w:hAnsiTheme="minorHAnsi" w:cstheme="minorHAnsi"/>
                <w:sz w:val="22"/>
                <w:szCs w:val="22"/>
              </w:rPr>
              <w:t>Community Resilience P</w:t>
            </w:r>
            <w:r>
              <w:rPr>
                <w:rFonts w:asciiTheme="minorHAnsi" w:hAnsiTheme="minorHAnsi" w:cstheme="minorHAnsi"/>
                <w:sz w:val="22"/>
                <w:szCs w:val="22"/>
              </w:rPr>
              <w:t>rogramme across the County.</w:t>
            </w:r>
          </w:p>
        </w:tc>
      </w:tr>
      <w:tr w:rsidR="0089793A" w:rsidRPr="00461DA7" w14:paraId="0DF5B330" w14:textId="77777777" w:rsidTr="753D05CF">
        <w:tc>
          <w:tcPr>
            <w:tcW w:w="534" w:type="dxa"/>
          </w:tcPr>
          <w:p w14:paraId="7A2C6681" w14:textId="585C0138" w:rsidR="0089793A" w:rsidRPr="00EE6BE6" w:rsidRDefault="00551A34" w:rsidP="001C0139">
            <w:pPr>
              <w:numPr>
                <w:ilvl w:val="0"/>
                <w:numId w:val="6"/>
              </w:numPr>
              <w:ind w:left="0" w:right="34"/>
              <w:jc w:val="both"/>
              <w:rPr>
                <w:rFonts w:asciiTheme="minorHAnsi" w:hAnsiTheme="minorHAnsi" w:cstheme="minorHAnsi"/>
                <w:sz w:val="22"/>
                <w:szCs w:val="22"/>
              </w:rPr>
            </w:pPr>
            <w:r>
              <w:rPr>
                <w:rFonts w:asciiTheme="minorHAnsi" w:hAnsiTheme="minorHAnsi" w:cstheme="minorHAnsi"/>
                <w:sz w:val="22"/>
                <w:szCs w:val="22"/>
              </w:rPr>
              <w:t>7</w:t>
            </w:r>
          </w:p>
        </w:tc>
        <w:tc>
          <w:tcPr>
            <w:tcW w:w="9072" w:type="dxa"/>
            <w:gridSpan w:val="2"/>
          </w:tcPr>
          <w:p w14:paraId="14655189" w14:textId="6C3FBE3C" w:rsidR="0089793A" w:rsidRPr="00EE6BE6" w:rsidRDefault="00547698" w:rsidP="00106250">
            <w:pPr>
              <w:ind w:right="34"/>
              <w:jc w:val="both"/>
              <w:rPr>
                <w:rFonts w:asciiTheme="minorHAnsi" w:hAnsiTheme="minorHAnsi" w:cstheme="minorHAnsi"/>
                <w:sz w:val="22"/>
                <w:szCs w:val="22"/>
              </w:rPr>
            </w:pPr>
            <w:r>
              <w:rPr>
                <w:rFonts w:asciiTheme="minorHAnsi" w:hAnsiTheme="minorHAnsi" w:cstheme="minorHAnsi"/>
                <w:sz w:val="22"/>
                <w:szCs w:val="22"/>
              </w:rPr>
              <w:t>Establish</w:t>
            </w:r>
            <w:r w:rsidR="003162E3">
              <w:rPr>
                <w:rFonts w:asciiTheme="minorHAnsi" w:hAnsiTheme="minorHAnsi" w:cstheme="minorHAnsi"/>
                <w:sz w:val="22"/>
                <w:szCs w:val="22"/>
              </w:rPr>
              <w:t xml:space="preserve"> and maintain</w:t>
            </w:r>
            <w:r>
              <w:rPr>
                <w:rFonts w:asciiTheme="minorHAnsi" w:hAnsiTheme="minorHAnsi" w:cstheme="minorHAnsi"/>
                <w:sz w:val="22"/>
                <w:szCs w:val="22"/>
              </w:rPr>
              <w:t xml:space="preserve"> a database of Community Resilience activities aligned to the Community Resilience Programme.</w:t>
            </w:r>
          </w:p>
        </w:tc>
      </w:tr>
      <w:tr w:rsidR="0089793A" w:rsidRPr="00461DA7" w14:paraId="08DD7A70" w14:textId="77777777" w:rsidTr="753D05CF">
        <w:tc>
          <w:tcPr>
            <w:tcW w:w="534" w:type="dxa"/>
          </w:tcPr>
          <w:p w14:paraId="25E7F7AE" w14:textId="29011D52" w:rsidR="0089793A" w:rsidRPr="00EE6BE6" w:rsidRDefault="00551A34" w:rsidP="00892642">
            <w:pPr>
              <w:numPr>
                <w:ilvl w:val="0"/>
                <w:numId w:val="6"/>
              </w:numPr>
              <w:ind w:left="0" w:right="34"/>
              <w:jc w:val="both"/>
              <w:rPr>
                <w:rFonts w:asciiTheme="minorHAnsi" w:hAnsiTheme="minorHAnsi" w:cstheme="minorHAnsi"/>
                <w:sz w:val="22"/>
                <w:szCs w:val="22"/>
              </w:rPr>
            </w:pPr>
            <w:r>
              <w:rPr>
                <w:rFonts w:asciiTheme="minorHAnsi" w:hAnsiTheme="minorHAnsi" w:cstheme="minorHAnsi"/>
                <w:sz w:val="22"/>
                <w:szCs w:val="22"/>
              </w:rPr>
              <w:t>8</w:t>
            </w:r>
            <w:r w:rsidR="0089793A" w:rsidRPr="00EE6BE6">
              <w:rPr>
                <w:rFonts w:asciiTheme="minorHAnsi" w:hAnsiTheme="minorHAnsi" w:cstheme="minorHAnsi"/>
                <w:sz w:val="22"/>
                <w:szCs w:val="22"/>
              </w:rPr>
              <w:t xml:space="preserve"> </w:t>
            </w:r>
          </w:p>
        </w:tc>
        <w:tc>
          <w:tcPr>
            <w:tcW w:w="9072" w:type="dxa"/>
            <w:gridSpan w:val="2"/>
          </w:tcPr>
          <w:p w14:paraId="4F158D60" w14:textId="11CAF8F8" w:rsidR="0089793A" w:rsidRPr="00EE6BE6" w:rsidRDefault="00547698" w:rsidP="00106250">
            <w:pPr>
              <w:ind w:right="34"/>
              <w:jc w:val="both"/>
              <w:rPr>
                <w:rFonts w:asciiTheme="minorHAnsi" w:hAnsiTheme="minorHAnsi" w:cstheme="minorHAnsi"/>
                <w:sz w:val="22"/>
                <w:szCs w:val="22"/>
              </w:rPr>
            </w:pPr>
            <w:r>
              <w:rPr>
                <w:rFonts w:asciiTheme="minorHAnsi" w:hAnsiTheme="minorHAnsi" w:cstheme="minorHAnsi"/>
                <w:sz w:val="22"/>
                <w:szCs w:val="22"/>
              </w:rPr>
              <w:t xml:space="preserve">Review the Community Emergency </w:t>
            </w:r>
            <w:r w:rsidR="0004130C">
              <w:rPr>
                <w:rFonts w:asciiTheme="minorHAnsi" w:hAnsiTheme="minorHAnsi" w:cstheme="minorHAnsi"/>
                <w:sz w:val="22"/>
                <w:szCs w:val="22"/>
              </w:rPr>
              <w:t xml:space="preserve">Response </w:t>
            </w:r>
            <w:r>
              <w:rPr>
                <w:rFonts w:asciiTheme="minorHAnsi" w:hAnsiTheme="minorHAnsi" w:cstheme="minorHAnsi"/>
                <w:sz w:val="22"/>
                <w:szCs w:val="22"/>
              </w:rPr>
              <w:t>Plan template</w:t>
            </w:r>
            <w:r w:rsidR="00C0205B">
              <w:rPr>
                <w:rFonts w:asciiTheme="minorHAnsi" w:hAnsiTheme="minorHAnsi" w:cstheme="minorHAnsi"/>
                <w:sz w:val="22"/>
                <w:szCs w:val="22"/>
              </w:rPr>
              <w:t xml:space="preserve"> and develop a range of materials and products that can be used to promote community resilience.</w:t>
            </w:r>
          </w:p>
        </w:tc>
      </w:tr>
      <w:tr w:rsidR="0089793A" w:rsidRPr="00461DA7" w14:paraId="70143CF2" w14:textId="77777777" w:rsidTr="753D05CF">
        <w:trPr>
          <w:trHeight w:val="175"/>
        </w:trPr>
        <w:tc>
          <w:tcPr>
            <w:tcW w:w="534" w:type="dxa"/>
          </w:tcPr>
          <w:p w14:paraId="33AED701" w14:textId="5271744F" w:rsidR="0089793A" w:rsidRPr="00EE6BE6" w:rsidRDefault="00551A34" w:rsidP="00737C32">
            <w:pPr>
              <w:pStyle w:val="PlainText"/>
              <w:ind w:right="34"/>
              <w:rPr>
                <w:rFonts w:asciiTheme="minorHAnsi" w:hAnsiTheme="minorHAnsi" w:cstheme="minorHAnsi"/>
                <w:szCs w:val="22"/>
              </w:rPr>
            </w:pPr>
            <w:r>
              <w:rPr>
                <w:rFonts w:asciiTheme="minorHAnsi" w:hAnsiTheme="minorHAnsi" w:cstheme="minorHAnsi"/>
                <w:szCs w:val="22"/>
              </w:rPr>
              <w:t>9</w:t>
            </w:r>
          </w:p>
        </w:tc>
        <w:tc>
          <w:tcPr>
            <w:tcW w:w="9072" w:type="dxa"/>
            <w:gridSpan w:val="2"/>
          </w:tcPr>
          <w:p w14:paraId="557B23AB" w14:textId="79051547" w:rsidR="0089793A" w:rsidRPr="00EE6BE6" w:rsidRDefault="00547698" w:rsidP="00737C32">
            <w:pPr>
              <w:pStyle w:val="PlainText"/>
              <w:ind w:right="34"/>
              <w:rPr>
                <w:rFonts w:asciiTheme="minorHAnsi" w:hAnsiTheme="minorHAnsi" w:cstheme="minorHAnsi"/>
                <w:szCs w:val="22"/>
              </w:rPr>
            </w:pPr>
            <w:r>
              <w:rPr>
                <w:rFonts w:asciiTheme="minorHAnsi" w:hAnsiTheme="minorHAnsi" w:cstheme="minorHAnsi"/>
                <w:szCs w:val="22"/>
              </w:rPr>
              <w:t>Create a library of exercise scenario’s for effective testing of Community Emergency Response Plans.</w:t>
            </w:r>
          </w:p>
        </w:tc>
      </w:tr>
      <w:tr w:rsidR="0089793A" w:rsidRPr="00461DA7" w14:paraId="3F4C4097" w14:textId="77777777" w:rsidTr="753D05CF">
        <w:tc>
          <w:tcPr>
            <w:tcW w:w="534" w:type="dxa"/>
          </w:tcPr>
          <w:p w14:paraId="53730A59" w14:textId="13CBD74A" w:rsidR="0089793A" w:rsidRPr="00EE6BE6" w:rsidRDefault="00551A34" w:rsidP="00106250">
            <w:pPr>
              <w:numPr>
                <w:ilvl w:val="0"/>
                <w:numId w:val="6"/>
              </w:numPr>
              <w:ind w:left="0" w:right="34"/>
              <w:jc w:val="both"/>
              <w:rPr>
                <w:rFonts w:asciiTheme="minorHAnsi" w:hAnsiTheme="minorHAnsi" w:cstheme="minorHAnsi"/>
                <w:sz w:val="22"/>
                <w:szCs w:val="22"/>
              </w:rPr>
            </w:pPr>
            <w:r>
              <w:rPr>
                <w:rFonts w:asciiTheme="minorHAnsi" w:hAnsiTheme="minorHAnsi" w:cstheme="minorHAnsi"/>
                <w:sz w:val="22"/>
                <w:szCs w:val="22"/>
              </w:rPr>
              <w:t>10</w:t>
            </w:r>
          </w:p>
        </w:tc>
        <w:tc>
          <w:tcPr>
            <w:tcW w:w="9072" w:type="dxa"/>
            <w:gridSpan w:val="2"/>
          </w:tcPr>
          <w:p w14:paraId="7F60CAAD" w14:textId="0837CCAE" w:rsidR="0089793A" w:rsidRPr="00EE6BE6" w:rsidRDefault="00AC5C6D" w:rsidP="00106250">
            <w:pPr>
              <w:ind w:right="34"/>
              <w:jc w:val="both"/>
              <w:rPr>
                <w:rFonts w:asciiTheme="minorHAnsi" w:hAnsiTheme="minorHAnsi" w:cstheme="minorHAnsi"/>
                <w:sz w:val="22"/>
                <w:szCs w:val="22"/>
              </w:rPr>
            </w:pPr>
            <w:r>
              <w:rPr>
                <w:rFonts w:asciiTheme="minorHAnsi" w:hAnsiTheme="minorHAnsi" w:cstheme="minorHAnsi"/>
                <w:sz w:val="22"/>
                <w:szCs w:val="22"/>
              </w:rPr>
              <w:t>Review the overall Community Resilience Training packages</w:t>
            </w:r>
            <w:r w:rsidR="00B21980">
              <w:rPr>
                <w:rFonts w:asciiTheme="minorHAnsi" w:hAnsiTheme="minorHAnsi" w:cstheme="minorHAnsi"/>
                <w:sz w:val="22"/>
                <w:szCs w:val="22"/>
              </w:rPr>
              <w:t xml:space="preserve"> working collaboratively with the LRF Resilient Communities Project Group (RCPG), LCC Lead Local Flood Authority and Local Resilience Partners</w:t>
            </w:r>
            <w:r w:rsidR="00DE2DC0">
              <w:rPr>
                <w:rFonts w:asciiTheme="minorHAnsi" w:hAnsiTheme="minorHAnsi" w:cstheme="minorHAnsi"/>
                <w:sz w:val="22"/>
                <w:szCs w:val="22"/>
              </w:rPr>
              <w:t xml:space="preserve"> and voluntary and community organisations and networks.</w:t>
            </w:r>
          </w:p>
        </w:tc>
      </w:tr>
      <w:tr w:rsidR="00551A34" w:rsidRPr="00461DA7" w14:paraId="1E42E85F" w14:textId="77777777" w:rsidTr="753D05CF">
        <w:tc>
          <w:tcPr>
            <w:tcW w:w="534" w:type="dxa"/>
          </w:tcPr>
          <w:p w14:paraId="25CC5BAB" w14:textId="6D004667" w:rsidR="00551A34" w:rsidRPr="00EE6BE6" w:rsidRDefault="00551A34" w:rsidP="00106250">
            <w:pPr>
              <w:ind w:right="34"/>
              <w:rPr>
                <w:rFonts w:asciiTheme="minorHAnsi" w:hAnsiTheme="minorHAnsi" w:cstheme="minorHAnsi"/>
                <w:sz w:val="22"/>
                <w:szCs w:val="22"/>
              </w:rPr>
            </w:pPr>
            <w:r>
              <w:rPr>
                <w:rFonts w:asciiTheme="minorHAnsi" w:hAnsiTheme="minorHAnsi" w:cstheme="minorHAnsi"/>
                <w:sz w:val="22"/>
                <w:szCs w:val="22"/>
              </w:rPr>
              <w:t>11</w:t>
            </w:r>
          </w:p>
        </w:tc>
        <w:tc>
          <w:tcPr>
            <w:tcW w:w="9072" w:type="dxa"/>
            <w:gridSpan w:val="2"/>
          </w:tcPr>
          <w:p w14:paraId="2BE57EEC" w14:textId="03741228" w:rsidR="00551A34" w:rsidRDefault="00551A34" w:rsidP="00892642">
            <w:pPr>
              <w:ind w:right="34"/>
              <w:rPr>
                <w:rFonts w:asciiTheme="minorHAnsi" w:hAnsiTheme="minorHAnsi" w:cstheme="minorHAnsi"/>
                <w:sz w:val="22"/>
                <w:szCs w:val="22"/>
              </w:rPr>
            </w:pPr>
            <w:r>
              <w:rPr>
                <w:rFonts w:asciiTheme="minorHAnsi" w:hAnsiTheme="minorHAnsi" w:cstheme="minorHAnsi"/>
                <w:sz w:val="22"/>
                <w:szCs w:val="22"/>
              </w:rPr>
              <w:t>Liaise with Elected Members &amp; Senior Personnel at County and District Councils to provide an overview of the LCC Community Resilience Programme.</w:t>
            </w:r>
          </w:p>
        </w:tc>
      </w:tr>
      <w:tr w:rsidR="0089793A" w:rsidRPr="00461DA7" w14:paraId="54284BA7" w14:textId="77777777" w:rsidTr="753D05CF">
        <w:tc>
          <w:tcPr>
            <w:tcW w:w="534" w:type="dxa"/>
          </w:tcPr>
          <w:p w14:paraId="6B56B080" w14:textId="35ED76EA" w:rsidR="0089793A" w:rsidRPr="00EE6BE6" w:rsidRDefault="00551A34" w:rsidP="00106250">
            <w:pPr>
              <w:ind w:right="34"/>
              <w:rPr>
                <w:rFonts w:asciiTheme="minorHAnsi" w:hAnsiTheme="minorHAnsi" w:cstheme="minorHAnsi"/>
                <w:sz w:val="22"/>
                <w:szCs w:val="22"/>
              </w:rPr>
            </w:pPr>
            <w:r>
              <w:rPr>
                <w:rFonts w:asciiTheme="minorHAnsi" w:hAnsiTheme="minorHAnsi" w:cstheme="minorHAnsi"/>
                <w:sz w:val="22"/>
                <w:szCs w:val="22"/>
              </w:rPr>
              <w:t>12</w:t>
            </w:r>
          </w:p>
        </w:tc>
        <w:tc>
          <w:tcPr>
            <w:tcW w:w="9072" w:type="dxa"/>
            <w:gridSpan w:val="2"/>
          </w:tcPr>
          <w:p w14:paraId="77BE21EC" w14:textId="64F724B6" w:rsidR="0089793A" w:rsidRPr="00EE6BE6" w:rsidRDefault="007D65AA" w:rsidP="00892642">
            <w:pPr>
              <w:ind w:right="34"/>
              <w:rPr>
                <w:rFonts w:asciiTheme="minorHAnsi" w:hAnsiTheme="minorHAnsi" w:cstheme="minorHAnsi"/>
                <w:sz w:val="22"/>
                <w:szCs w:val="22"/>
              </w:rPr>
            </w:pPr>
            <w:r>
              <w:rPr>
                <w:rFonts w:asciiTheme="minorHAnsi" w:hAnsiTheme="minorHAnsi" w:cstheme="minorHAnsi"/>
                <w:sz w:val="22"/>
                <w:szCs w:val="22"/>
              </w:rPr>
              <w:t>To develop and enhance the community resilience leadership role of councillors to ensure that communities are better prepared.</w:t>
            </w:r>
          </w:p>
        </w:tc>
      </w:tr>
      <w:tr w:rsidR="0089793A" w:rsidRPr="00461DA7" w14:paraId="034902D1" w14:textId="77777777" w:rsidTr="753D05CF">
        <w:tc>
          <w:tcPr>
            <w:tcW w:w="534" w:type="dxa"/>
          </w:tcPr>
          <w:p w14:paraId="28EB1552" w14:textId="494B853B" w:rsidR="0089793A" w:rsidRPr="00EE6BE6" w:rsidRDefault="001C0139" w:rsidP="00106250">
            <w:pPr>
              <w:ind w:right="34"/>
              <w:rPr>
                <w:rFonts w:asciiTheme="minorHAnsi" w:hAnsiTheme="minorHAnsi" w:cstheme="minorHAnsi"/>
                <w:sz w:val="22"/>
                <w:szCs w:val="22"/>
              </w:rPr>
            </w:pPr>
            <w:r w:rsidRPr="00EE6BE6">
              <w:rPr>
                <w:rFonts w:asciiTheme="minorHAnsi" w:hAnsiTheme="minorHAnsi" w:cstheme="minorHAnsi"/>
                <w:sz w:val="22"/>
                <w:szCs w:val="22"/>
              </w:rPr>
              <w:t>1</w:t>
            </w:r>
            <w:r w:rsidR="00551A34">
              <w:rPr>
                <w:rFonts w:asciiTheme="minorHAnsi" w:hAnsiTheme="minorHAnsi" w:cstheme="minorHAnsi"/>
                <w:sz w:val="22"/>
                <w:szCs w:val="22"/>
              </w:rPr>
              <w:t>3</w:t>
            </w:r>
          </w:p>
        </w:tc>
        <w:tc>
          <w:tcPr>
            <w:tcW w:w="9072" w:type="dxa"/>
            <w:gridSpan w:val="2"/>
          </w:tcPr>
          <w:p w14:paraId="5D9DA17C" w14:textId="23D644DA" w:rsidR="0089793A" w:rsidRPr="00EE6BE6" w:rsidRDefault="00F9205F" w:rsidP="00892642">
            <w:pPr>
              <w:ind w:right="34"/>
              <w:rPr>
                <w:rFonts w:asciiTheme="minorHAnsi" w:hAnsiTheme="minorHAnsi" w:cstheme="minorHAnsi"/>
                <w:sz w:val="22"/>
                <w:szCs w:val="22"/>
              </w:rPr>
            </w:pPr>
            <w:r>
              <w:rPr>
                <w:rFonts w:asciiTheme="minorHAnsi" w:hAnsiTheme="minorHAnsi" w:cstheme="minorHAnsi"/>
                <w:sz w:val="22"/>
                <w:szCs w:val="22"/>
              </w:rPr>
              <w:t>Develop a mitigation tracker to share lessons identified from exercises</w:t>
            </w:r>
            <w:r w:rsidR="003275A9">
              <w:rPr>
                <w:rFonts w:asciiTheme="minorHAnsi" w:hAnsiTheme="minorHAnsi" w:cstheme="minorHAnsi"/>
                <w:sz w:val="22"/>
                <w:szCs w:val="22"/>
              </w:rPr>
              <w:t>.</w:t>
            </w:r>
          </w:p>
        </w:tc>
      </w:tr>
      <w:tr w:rsidR="0089793A" w:rsidRPr="00461DA7" w14:paraId="60342415" w14:textId="77777777" w:rsidTr="753D05CF">
        <w:tc>
          <w:tcPr>
            <w:tcW w:w="534" w:type="dxa"/>
          </w:tcPr>
          <w:p w14:paraId="22FDCD91" w14:textId="304E250A" w:rsidR="0089793A" w:rsidRPr="00EE6BE6" w:rsidRDefault="001C0139" w:rsidP="00106250">
            <w:pPr>
              <w:numPr>
                <w:ilvl w:val="0"/>
                <w:numId w:val="6"/>
              </w:numPr>
              <w:ind w:left="0" w:right="34"/>
              <w:rPr>
                <w:rFonts w:asciiTheme="minorHAnsi" w:hAnsiTheme="minorHAnsi" w:cstheme="minorHAnsi"/>
                <w:sz w:val="22"/>
                <w:szCs w:val="22"/>
              </w:rPr>
            </w:pPr>
            <w:r w:rsidRPr="00EE6BE6">
              <w:rPr>
                <w:rFonts w:asciiTheme="minorHAnsi" w:hAnsiTheme="minorHAnsi" w:cstheme="minorHAnsi"/>
                <w:sz w:val="22"/>
                <w:szCs w:val="22"/>
              </w:rPr>
              <w:t>1</w:t>
            </w:r>
            <w:r w:rsidR="00551A34">
              <w:rPr>
                <w:rFonts w:asciiTheme="minorHAnsi" w:hAnsiTheme="minorHAnsi" w:cstheme="minorHAnsi"/>
                <w:sz w:val="22"/>
                <w:szCs w:val="22"/>
              </w:rPr>
              <w:t>4</w:t>
            </w:r>
          </w:p>
        </w:tc>
        <w:tc>
          <w:tcPr>
            <w:tcW w:w="9072" w:type="dxa"/>
            <w:gridSpan w:val="2"/>
          </w:tcPr>
          <w:p w14:paraId="7DC3EBA5" w14:textId="51EC5CF8" w:rsidR="0089793A" w:rsidRPr="00EE6BE6" w:rsidRDefault="003275A9" w:rsidP="00106250">
            <w:pPr>
              <w:ind w:right="34"/>
              <w:rPr>
                <w:rFonts w:asciiTheme="minorHAnsi" w:hAnsiTheme="minorHAnsi" w:cstheme="minorHAnsi"/>
                <w:sz w:val="22"/>
                <w:szCs w:val="22"/>
              </w:rPr>
            </w:pPr>
            <w:r>
              <w:rPr>
                <w:rFonts w:asciiTheme="minorHAnsi" w:hAnsiTheme="minorHAnsi" w:cstheme="minorHAnsi"/>
                <w:sz w:val="22"/>
                <w:szCs w:val="22"/>
              </w:rPr>
              <w:t xml:space="preserve">Collaborate with Risk Management Authorities to discuss mitigations </w:t>
            </w:r>
            <w:r w:rsidR="004A242F">
              <w:rPr>
                <w:rFonts w:asciiTheme="minorHAnsi" w:hAnsiTheme="minorHAnsi" w:cstheme="minorHAnsi"/>
                <w:sz w:val="22"/>
                <w:szCs w:val="22"/>
              </w:rPr>
              <w:t xml:space="preserve">identified as part of </w:t>
            </w:r>
            <w:r w:rsidR="00153A5F">
              <w:rPr>
                <w:rFonts w:asciiTheme="minorHAnsi" w:hAnsiTheme="minorHAnsi" w:cstheme="minorHAnsi"/>
                <w:sz w:val="22"/>
                <w:szCs w:val="22"/>
              </w:rPr>
              <w:t>c</w:t>
            </w:r>
            <w:r w:rsidR="004A242F">
              <w:rPr>
                <w:rFonts w:asciiTheme="minorHAnsi" w:hAnsiTheme="minorHAnsi" w:cstheme="minorHAnsi"/>
                <w:sz w:val="22"/>
                <w:szCs w:val="22"/>
              </w:rPr>
              <w:t xml:space="preserve">ommunity </w:t>
            </w:r>
            <w:r w:rsidR="00153A5F">
              <w:rPr>
                <w:rFonts w:asciiTheme="minorHAnsi" w:hAnsiTheme="minorHAnsi" w:cstheme="minorHAnsi"/>
                <w:sz w:val="22"/>
                <w:szCs w:val="22"/>
              </w:rPr>
              <w:t>g</w:t>
            </w:r>
            <w:r w:rsidR="004A242F">
              <w:rPr>
                <w:rFonts w:asciiTheme="minorHAnsi" w:hAnsiTheme="minorHAnsi" w:cstheme="minorHAnsi"/>
                <w:sz w:val="22"/>
                <w:szCs w:val="22"/>
              </w:rPr>
              <w:t xml:space="preserve">roup engagement </w:t>
            </w:r>
            <w:r w:rsidR="00B70F64">
              <w:rPr>
                <w:rFonts w:asciiTheme="minorHAnsi" w:hAnsiTheme="minorHAnsi" w:cstheme="minorHAnsi"/>
                <w:sz w:val="22"/>
                <w:szCs w:val="22"/>
              </w:rPr>
              <w:t xml:space="preserve">where support can be provided through </w:t>
            </w:r>
            <w:r w:rsidR="00AE32A3">
              <w:rPr>
                <w:rFonts w:asciiTheme="minorHAnsi" w:hAnsiTheme="minorHAnsi" w:cstheme="minorHAnsi"/>
                <w:sz w:val="22"/>
                <w:szCs w:val="22"/>
              </w:rPr>
              <w:t xml:space="preserve">an application for funding to </w:t>
            </w:r>
            <w:r w:rsidR="004A242F">
              <w:rPr>
                <w:rFonts w:asciiTheme="minorHAnsi" w:hAnsiTheme="minorHAnsi" w:cstheme="minorHAnsi"/>
                <w:sz w:val="22"/>
                <w:szCs w:val="22"/>
              </w:rPr>
              <w:t xml:space="preserve">support with </w:t>
            </w:r>
            <w:r w:rsidR="00AE32A3">
              <w:rPr>
                <w:rFonts w:asciiTheme="minorHAnsi" w:hAnsiTheme="minorHAnsi" w:cstheme="minorHAnsi"/>
                <w:sz w:val="22"/>
                <w:szCs w:val="22"/>
              </w:rPr>
              <w:t>the</w:t>
            </w:r>
            <w:r w:rsidR="00153A5F">
              <w:rPr>
                <w:rFonts w:asciiTheme="minorHAnsi" w:hAnsiTheme="minorHAnsi" w:cstheme="minorHAnsi"/>
                <w:sz w:val="22"/>
                <w:szCs w:val="22"/>
              </w:rPr>
              <w:t>ir implementation.</w:t>
            </w:r>
          </w:p>
        </w:tc>
      </w:tr>
      <w:tr w:rsidR="0089793A" w:rsidRPr="00461DA7" w14:paraId="3021C8D2" w14:textId="77777777" w:rsidTr="753D05CF">
        <w:tc>
          <w:tcPr>
            <w:tcW w:w="534" w:type="dxa"/>
          </w:tcPr>
          <w:p w14:paraId="4B591F4E" w14:textId="45970AE9" w:rsidR="0089793A" w:rsidRPr="00EE6BE6" w:rsidRDefault="001C0139" w:rsidP="00106250">
            <w:pPr>
              <w:numPr>
                <w:ilvl w:val="0"/>
                <w:numId w:val="6"/>
              </w:numPr>
              <w:ind w:left="0" w:right="34"/>
              <w:rPr>
                <w:rFonts w:asciiTheme="minorHAnsi" w:hAnsiTheme="minorHAnsi" w:cstheme="minorHAnsi"/>
                <w:sz w:val="22"/>
                <w:szCs w:val="22"/>
              </w:rPr>
            </w:pPr>
            <w:r w:rsidRPr="00EE6BE6">
              <w:rPr>
                <w:rFonts w:asciiTheme="minorHAnsi" w:hAnsiTheme="minorHAnsi" w:cstheme="minorHAnsi"/>
                <w:sz w:val="22"/>
                <w:szCs w:val="22"/>
              </w:rPr>
              <w:t>1</w:t>
            </w:r>
            <w:r w:rsidR="00551A34">
              <w:rPr>
                <w:rFonts w:asciiTheme="minorHAnsi" w:hAnsiTheme="minorHAnsi" w:cstheme="minorHAnsi"/>
                <w:sz w:val="22"/>
                <w:szCs w:val="22"/>
              </w:rPr>
              <w:t>5</w:t>
            </w:r>
          </w:p>
        </w:tc>
        <w:tc>
          <w:tcPr>
            <w:tcW w:w="9072" w:type="dxa"/>
            <w:gridSpan w:val="2"/>
          </w:tcPr>
          <w:p w14:paraId="3512DFD5" w14:textId="6DFF805F" w:rsidR="0089793A" w:rsidRPr="00EE6BE6" w:rsidRDefault="00415922" w:rsidP="00106250">
            <w:pPr>
              <w:ind w:right="34"/>
              <w:rPr>
                <w:rFonts w:asciiTheme="minorHAnsi" w:hAnsiTheme="minorHAnsi" w:cstheme="minorHAnsi"/>
                <w:sz w:val="22"/>
                <w:szCs w:val="22"/>
              </w:rPr>
            </w:pPr>
            <w:r>
              <w:rPr>
                <w:rFonts w:asciiTheme="minorHAnsi" w:hAnsiTheme="minorHAnsi" w:cstheme="minorHAnsi"/>
                <w:sz w:val="22"/>
                <w:szCs w:val="22"/>
              </w:rPr>
              <w:t>Arrange and facilitate a Community Emergency Response Team annual conference</w:t>
            </w:r>
            <w:r w:rsidR="00105C63">
              <w:rPr>
                <w:rFonts w:asciiTheme="minorHAnsi" w:hAnsiTheme="minorHAnsi" w:cstheme="minorHAnsi"/>
                <w:sz w:val="22"/>
                <w:szCs w:val="22"/>
              </w:rPr>
              <w:t xml:space="preserve"> sharing best practice and lessons learned.</w:t>
            </w:r>
          </w:p>
        </w:tc>
      </w:tr>
      <w:tr w:rsidR="0089793A" w:rsidRPr="00461DA7" w14:paraId="6BCC6650" w14:textId="77777777" w:rsidTr="753D05CF">
        <w:tc>
          <w:tcPr>
            <w:tcW w:w="534" w:type="dxa"/>
          </w:tcPr>
          <w:p w14:paraId="1B21DCFC" w14:textId="2FF4A46D" w:rsidR="0089793A" w:rsidRPr="00EE6BE6" w:rsidRDefault="001C0139" w:rsidP="00106250">
            <w:pPr>
              <w:numPr>
                <w:ilvl w:val="0"/>
                <w:numId w:val="6"/>
              </w:numPr>
              <w:ind w:left="0" w:right="34"/>
              <w:rPr>
                <w:rFonts w:asciiTheme="minorHAnsi" w:hAnsiTheme="minorHAnsi" w:cstheme="minorHAnsi"/>
                <w:sz w:val="22"/>
                <w:szCs w:val="22"/>
              </w:rPr>
            </w:pPr>
            <w:r w:rsidRPr="00EE6BE6">
              <w:rPr>
                <w:rFonts w:asciiTheme="minorHAnsi" w:hAnsiTheme="minorHAnsi" w:cstheme="minorHAnsi"/>
                <w:sz w:val="22"/>
                <w:szCs w:val="22"/>
              </w:rPr>
              <w:t>1</w:t>
            </w:r>
            <w:r w:rsidR="00551A34">
              <w:rPr>
                <w:rFonts w:asciiTheme="minorHAnsi" w:hAnsiTheme="minorHAnsi" w:cstheme="minorHAnsi"/>
                <w:sz w:val="22"/>
                <w:szCs w:val="22"/>
              </w:rPr>
              <w:t>6</w:t>
            </w:r>
          </w:p>
        </w:tc>
        <w:tc>
          <w:tcPr>
            <w:tcW w:w="9072" w:type="dxa"/>
            <w:gridSpan w:val="2"/>
          </w:tcPr>
          <w:p w14:paraId="7D2767F7" w14:textId="72FADFDD" w:rsidR="0089793A" w:rsidRPr="00EE6BE6" w:rsidRDefault="006B0FE0" w:rsidP="00106250">
            <w:pPr>
              <w:ind w:right="34"/>
              <w:rPr>
                <w:rFonts w:asciiTheme="minorHAnsi" w:hAnsiTheme="minorHAnsi" w:cstheme="minorHAnsi"/>
                <w:sz w:val="22"/>
                <w:szCs w:val="22"/>
              </w:rPr>
            </w:pPr>
            <w:r>
              <w:rPr>
                <w:rFonts w:asciiTheme="minorHAnsi" w:hAnsiTheme="minorHAnsi" w:cstheme="minorHAnsi"/>
                <w:sz w:val="22"/>
                <w:szCs w:val="22"/>
              </w:rPr>
              <w:t xml:space="preserve">Produce a quarterly report on effectiveness </w:t>
            </w:r>
            <w:r w:rsidR="00643D34">
              <w:rPr>
                <w:rFonts w:asciiTheme="minorHAnsi" w:hAnsiTheme="minorHAnsi" w:cstheme="minorHAnsi"/>
                <w:sz w:val="22"/>
                <w:szCs w:val="22"/>
              </w:rPr>
              <w:t>and</w:t>
            </w:r>
            <w:r>
              <w:rPr>
                <w:rFonts w:asciiTheme="minorHAnsi" w:hAnsiTheme="minorHAnsi" w:cstheme="minorHAnsi"/>
                <w:sz w:val="22"/>
                <w:szCs w:val="22"/>
              </w:rPr>
              <w:t xml:space="preserve"> </w:t>
            </w:r>
            <w:r w:rsidR="00643D34">
              <w:rPr>
                <w:rFonts w:asciiTheme="minorHAnsi" w:hAnsiTheme="minorHAnsi" w:cstheme="minorHAnsi"/>
                <w:sz w:val="22"/>
                <w:szCs w:val="22"/>
              </w:rPr>
              <w:t>progress of the Community Resilience Programme.</w:t>
            </w:r>
          </w:p>
        </w:tc>
      </w:tr>
      <w:tr w:rsidR="002C3297" w:rsidRPr="00461DA7" w14:paraId="3918A0D5" w14:textId="77777777" w:rsidTr="753D05CF">
        <w:tc>
          <w:tcPr>
            <w:tcW w:w="534" w:type="dxa"/>
          </w:tcPr>
          <w:p w14:paraId="17F5A11C" w14:textId="66B59592" w:rsidR="002C3297" w:rsidRPr="00EE6BE6" w:rsidRDefault="002C3297" w:rsidP="00106250">
            <w:pPr>
              <w:numPr>
                <w:ilvl w:val="0"/>
                <w:numId w:val="6"/>
              </w:numPr>
              <w:ind w:left="0" w:right="34"/>
              <w:rPr>
                <w:rFonts w:asciiTheme="minorHAnsi" w:hAnsiTheme="minorHAnsi" w:cstheme="minorHAnsi"/>
                <w:sz w:val="22"/>
                <w:szCs w:val="22"/>
              </w:rPr>
            </w:pPr>
            <w:r>
              <w:rPr>
                <w:rFonts w:asciiTheme="minorHAnsi" w:hAnsiTheme="minorHAnsi" w:cstheme="minorHAnsi"/>
                <w:sz w:val="22"/>
                <w:szCs w:val="22"/>
              </w:rPr>
              <w:t>1</w:t>
            </w:r>
            <w:r w:rsidR="00551A34">
              <w:rPr>
                <w:rFonts w:asciiTheme="minorHAnsi" w:hAnsiTheme="minorHAnsi" w:cstheme="minorHAnsi"/>
                <w:sz w:val="22"/>
                <w:szCs w:val="22"/>
              </w:rPr>
              <w:t>7</w:t>
            </w:r>
          </w:p>
        </w:tc>
        <w:tc>
          <w:tcPr>
            <w:tcW w:w="9072" w:type="dxa"/>
            <w:gridSpan w:val="2"/>
          </w:tcPr>
          <w:p w14:paraId="4532634F" w14:textId="2ECF846E" w:rsidR="002C3297" w:rsidRDefault="005A4352" w:rsidP="00106250">
            <w:pPr>
              <w:ind w:right="34"/>
              <w:rPr>
                <w:rFonts w:asciiTheme="minorHAnsi" w:hAnsiTheme="minorHAnsi" w:cstheme="minorHAnsi"/>
                <w:sz w:val="22"/>
                <w:szCs w:val="22"/>
              </w:rPr>
            </w:pPr>
            <w:r>
              <w:rPr>
                <w:rFonts w:asciiTheme="minorHAnsi" w:hAnsiTheme="minorHAnsi" w:cstheme="minorHAnsi"/>
                <w:sz w:val="22"/>
                <w:szCs w:val="22"/>
              </w:rPr>
              <w:t xml:space="preserve">This post </w:t>
            </w:r>
            <w:r w:rsidR="004E0810">
              <w:rPr>
                <w:rFonts w:asciiTheme="minorHAnsi" w:hAnsiTheme="minorHAnsi" w:cstheme="minorHAnsi"/>
                <w:sz w:val="22"/>
                <w:szCs w:val="22"/>
              </w:rPr>
              <w:t>will</w:t>
            </w:r>
            <w:r w:rsidR="00BD5976">
              <w:rPr>
                <w:rFonts w:asciiTheme="minorHAnsi" w:hAnsiTheme="minorHAnsi" w:cstheme="minorHAnsi"/>
                <w:sz w:val="22"/>
                <w:szCs w:val="22"/>
              </w:rPr>
              <w:t xml:space="preserve"> involve </w:t>
            </w:r>
            <w:r w:rsidR="00551A34">
              <w:rPr>
                <w:rFonts w:asciiTheme="minorHAnsi" w:hAnsiTheme="minorHAnsi" w:cstheme="minorHAnsi"/>
                <w:sz w:val="22"/>
                <w:szCs w:val="22"/>
              </w:rPr>
              <w:t xml:space="preserve">some </w:t>
            </w:r>
            <w:r w:rsidR="00BD5976">
              <w:rPr>
                <w:rFonts w:asciiTheme="minorHAnsi" w:hAnsiTheme="minorHAnsi" w:cstheme="minorHAnsi"/>
                <w:sz w:val="22"/>
                <w:szCs w:val="22"/>
              </w:rPr>
              <w:t>unsociable hours to enable engagement with voluntary and community groups and travel across the county, so the use of a personal vehicle</w:t>
            </w:r>
            <w:r w:rsidR="008D1518">
              <w:rPr>
                <w:rFonts w:asciiTheme="minorHAnsi" w:hAnsiTheme="minorHAnsi" w:cstheme="minorHAnsi"/>
                <w:sz w:val="22"/>
                <w:szCs w:val="22"/>
              </w:rPr>
              <w:t xml:space="preserve"> is a requirement.</w:t>
            </w:r>
          </w:p>
        </w:tc>
      </w:tr>
    </w:tbl>
    <w:p w14:paraId="799A4DB0" w14:textId="77777777" w:rsidR="00B52973" w:rsidRDefault="00B52973">
      <w: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997145" w:rsidRPr="00461DA7" w14:paraId="41D52DE2" w14:textId="77777777" w:rsidTr="753D05CF">
        <w:tc>
          <w:tcPr>
            <w:tcW w:w="9606" w:type="dxa"/>
            <w:tcBorders>
              <w:bottom w:val="single" w:sz="4" w:space="0" w:color="auto"/>
            </w:tcBorders>
          </w:tcPr>
          <w:p w14:paraId="10A639A1" w14:textId="0CFA4E4B" w:rsidR="00997145" w:rsidRPr="00EE6BE6" w:rsidRDefault="00997145">
            <w:pPr>
              <w:jc w:val="both"/>
              <w:rPr>
                <w:rFonts w:asciiTheme="minorHAnsi" w:hAnsiTheme="minorHAnsi" w:cstheme="minorHAnsi"/>
                <w:b/>
                <w:sz w:val="22"/>
                <w:szCs w:val="22"/>
              </w:rPr>
            </w:pPr>
          </w:p>
          <w:p w14:paraId="53FD91F4" w14:textId="77777777" w:rsidR="00997145" w:rsidRPr="00EE6BE6" w:rsidRDefault="00997145">
            <w:pPr>
              <w:jc w:val="both"/>
              <w:rPr>
                <w:rFonts w:asciiTheme="minorHAnsi" w:hAnsiTheme="minorHAnsi" w:cstheme="minorHAnsi"/>
                <w:b/>
                <w:sz w:val="22"/>
                <w:szCs w:val="22"/>
              </w:rPr>
            </w:pPr>
            <w:r w:rsidRPr="00EE6BE6">
              <w:rPr>
                <w:rFonts w:asciiTheme="minorHAnsi" w:hAnsiTheme="minorHAnsi" w:cstheme="minorHAnsi"/>
                <w:b/>
                <w:sz w:val="22"/>
                <w:szCs w:val="22"/>
              </w:rPr>
              <w:t>PERSON SPECIFICATION</w:t>
            </w:r>
          </w:p>
        </w:tc>
      </w:tr>
      <w:tr w:rsidR="00567F9D" w:rsidRPr="00461DA7" w14:paraId="71940FDC" w14:textId="77777777" w:rsidTr="753D05CF">
        <w:tc>
          <w:tcPr>
            <w:tcW w:w="9606" w:type="dxa"/>
            <w:tcBorders>
              <w:bottom w:val="single" w:sz="4" w:space="0" w:color="auto"/>
            </w:tcBorders>
          </w:tcPr>
          <w:p w14:paraId="2A4E14B0" w14:textId="77777777" w:rsidR="00603738" w:rsidRPr="00EE6BE6" w:rsidRDefault="00603738">
            <w:pPr>
              <w:jc w:val="both"/>
              <w:rPr>
                <w:rFonts w:asciiTheme="minorHAnsi" w:hAnsiTheme="minorHAnsi"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7"/>
              <w:gridCol w:w="2617"/>
              <w:gridCol w:w="1456"/>
              <w:gridCol w:w="1510"/>
            </w:tblGrid>
            <w:tr w:rsidR="00603738" w:rsidRPr="00EE6BE6" w14:paraId="34D9B171" w14:textId="77777777" w:rsidTr="001C0139">
              <w:trPr>
                <w:trHeight w:val="651"/>
                <w:tblHeader/>
              </w:trPr>
              <w:tc>
                <w:tcPr>
                  <w:tcW w:w="2024" w:type="pct"/>
                  <w:shd w:val="clear" w:color="auto" w:fill="BFBFBF"/>
                  <w:vAlign w:val="center"/>
                </w:tcPr>
                <w:p w14:paraId="107C78C2" w14:textId="77777777" w:rsidR="00603738" w:rsidRPr="00EE6BE6" w:rsidRDefault="006B35BD" w:rsidP="00F27741">
                  <w:pPr>
                    <w:rPr>
                      <w:rFonts w:asciiTheme="minorHAnsi" w:eastAsia="Calibri" w:hAnsiTheme="minorHAnsi" w:cstheme="minorHAnsi"/>
                      <w:sz w:val="22"/>
                      <w:szCs w:val="22"/>
                    </w:rPr>
                  </w:pPr>
                  <w:r w:rsidRPr="00EE6BE6">
                    <w:rPr>
                      <w:rFonts w:asciiTheme="minorHAnsi" w:eastAsia="Calibri" w:hAnsiTheme="minorHAnsi" w:cstheme="minorHAnsi"/>
                      <w:sz w:val="22"/>
                      <w:szCs w:val="22"/>
                    </w:rPr>
                    <w:t>Requirements</w:t>
                  </w:r>
                </w:p>
              </w:tc>
              <w:tc>
                <w:tcPr>
                  <w:tcW w:w="1395" w:type="pct"/>
                  <w:shd w:val="clear" w:color="auto" w:fill="BFBFBF"/>
                  <w:vAlign w:val="center"/>
                </w:tcPr>
                <w:p w14:paraId="123175A2" w14:textId="77777777" w:rsidR="00603738" w:rsidRPr="00EE6BE6" w:rsidRDefault="00F27741" w:rsidP="00603738">
                  <w:pPr>
                    <w:rPr>
                      <w:rFonts w:asciiTheme="minorHAnsi" w:eastAsia="Calibri" w:hAnsiTheme="minorHAnsi" w:cstheme="minorHAnsi"/>
                      <w:sz w:val="22"/>
                      <w:szCs w:val="22"/>
                    </w:rPr>
                  </w:pPr>
                  <w:r w:rsidRPr="00EE6BE6">
                    <w:rPr>
                      <w:rFonts w:asciiTheme="minorHAnsi" w:eastAsia="Calibri" w:hAnsiTheme="minorHAnsi" w:cstheme="minorHAnsi"/>
                      <w:sz w:val="22"/>
                      <w:szCs w:val="22"/>
                    </w:rPr>
                    <w:t>Where identified*</w:t>
                  </w:r>
                </w:p>
              </w:tc>
              <w:tc>
                <w:tcPr>
                  <w:tcW w:w="776" w:type="pct"/>
                  <w:shd w:val="clear" w:color="auto" w:fill="BFBFBF"/>
                  <w:vAlign w:val="center"/>
                </w:tcPr>
                <w:p w14:paraId="0E7A8273" w14:textId="77777777" w:rsidR="00603738" w:rsidRPr="00EE6BE6" w:rsidRDefault="00603738" w:rsidP="00DE43D7">
                  <w:pPr>
                    <w:jc w:val="center"/>
                    <w:rPr>
                      <w:rFonts w:asciiTheme="minorHAnsi" w:eastAsia="Calibri" w:hAnsiTheme="minorHAnsi" w:cstheme="minorHAnsi"/>
                      <w:sz w:val="22"/>
                      <w:szCs w:val="22"/>
                    </w:rPr>
                  </w:pPr>
                  <w:r w:rsidRPr="00EE6BE6">
                    <w:rPr>
                      <w:rFonts w:asciiTheme="minorHAnsi" w:eastAsia="Calibri" w:hAnsiTheme="minorHAnsi" w:cstheme="minorHAnsi"/>
                      <w:sz w:val="22"/>
                      <w:szCs w:val="22"/>
                    </w:rPr>
                    <w:t>Essential</w:t>
                  </w:r>
                </w:p>
              </w:tc>
              <w:tc>
                <w:tcPr>
                  <w:tcW w:w="805" w:type="pct"/>
                  <w:shd w:val="clear" w:color="auto" w:fill="BFBFBF"/>
                  <w:vAlign w:val="center"/>
                </w:tcPr>
                <w:p w14:paraId="0CEB2AE8" w14:textId="77777777" w:rsidR="00603738" w:rsidRPr="00EE6BE6" w:rsidRDefault="00603738" w:rsidP="00DE43D7">
                  <w:pPr>
                    <w:jc w:val="center"/>
                    <w:rPr>
                      <w:rFonts w:asciiTheme="minorHAnsi" w:eastAsia="Calibri" w:hAnsiTheme="minorHAnsi" w:cstheme="minorHAnsi"/>
                      <w:sz w:val="22"/>
                      <w:szCs w:val="22"/>
                    </w:rPr>
                  </w:pPr>
                  <w:r w:rsidRPr="00EE6BE6">
                    <w:rPr>
                      <w:rFonts w:asciiTheme="minorHAnsi" w:eastAsia="Calibri" w:hAnsiTheme="minorHAnsi" w:cstheme="minorHAnsi"/>
                      <w:sz w:val="22"/>
                      <w:szCs w:val="22"/>
                    </w:rPr>
                    <w:t>Desirable</w:t>
                  </w:r>
                </w:p>
              </w:tc>
            </w:tr>
            <w:tr w:rsidR="00603738" w:rsidRPr="00EE6BE6" w14:paraId="4EDC62FE" w14:textId="77777777" w:rsidTr="001C0139">
              <w:tc>
                <w:tcPr>
                  <w:tcW w:w="2024" w:type="pct"/>
                  <w:shd w:val="clear" w:color="auto" w:fill="auto"/>
                  <w:vAlign w:val="center"/>
                </w:tcPr>
                <w:p w14:paraId="1E790782" w14:textId="7797DCBD" w:rsidR="00603738" w:rsidRPr="00EE6BE6" w:rsidRDefault="00250052" w:rsidP="00603738">
                  <w:pPr>
                    <w:rPr>
                      <w:rFonts w:asciiTheme="minorHAnsi" w:hAnsiTheme="minorHAnsi" w:cstheme="minorHAnsi"/>
                      <w:bCs/>
                      <w:sz w:val="22"/>
                      <w:szCs w:val="22"/>
                    </w:rPr>
                  </w:pPr>
                  <w:r>
                    <w:rPr>
                      <w:rFonts w:asciiTheme="minorHAnsi" w:hAnsiTheme="minorHAnsi" w:cstheme="minorHAnsi"/>
                      <w:bCs/>
                      <w:sz w:val="22"/>
                      <w:szCs w:val="22"/>
                    </w:rPr>
                    <w:t>High level of personal integrity and objectivity</w:t>
                  </w:r>
                </w:p>
              </w:tc>
              <w:tc>
                <w:tcPr>
                  <w:tcW w:w="1395" w:type="pct"/>
                  <w:shd w:val="clear" w:color="auto" w:fill="auto"/>
                  <w:vAlign w:val="center"/>
                </w:tcPr>
                <w:p w14:paraId="2421B655" w14:textId="6C449B58" w:rsidR="00603738" w:rsidRPr="00EE6BE6" w:rsidRDefault="00737C32" w:rsidP="00603738">
                  <w:pPr>
                    <w:rPr>
                      <w:rFonts w:asciiTheme="minorHAnsi" w:eastAsia="Calibri" w:hAnsiTheme="minorHAnsi" w:cstheme="minorHAnsi"/>
                      <w:sz w:val="22"/>
                      <w:szCs w:val="22"/>
                    </w:rPr>
                  </w:pPr>
                  <w:r w:rsidRPr="00EE6BE6">
                    <w:rPr>
                      <w:rFonts w:asciiTheme="minorHAnsi" w:eastAsia="Calibri" w:hAnsiTheme="minorHAnsi" w:cstheme="minorHAnsi"/>
                      <w:sz w:val="22"/>
                      <w:szCs w:val="22"/>
                    </w:rPr>
                    <w:t xml:space="preserve"> </w:t>
                  </w:r>
                  <w:r w:rsidR="002E1528">
                    <w:rPr>
                      <w:rFonts w:asciiTheme="minorHAnsi" w:eastAsia="Calibri" w:hAnsiTheme="minorHAnsi" w:cstheme="minorHAnsi"/>
                      <w:sz w:val="22"/>
                      <w:szCs w:val="22"/>
                    </w:rPr>
                    <w:t>A, I</w:t>
                  </w:r>
                </w:p>
              </w:tc>
              <w:tc>
                <w:tcPr>
                  <w:tcW w:w="776" w:type="pct"/>
                  <w:shd w:val="clear" w:color="auto" w:fill="auto"/>
                  <w:vAlign w:val="center"/>
                </w:tcPr>
                <w:p w14:paraId="3C5CA5E2" w14:textId="3F9BECA7" w:rsidR="00603738" w:rsidRPr="00EE6BE6" w:rsidRDefault="00737C32" w:rsidP="00DE43D7">
                  <w:pPr>
                    <w:jc w:val="center"/>
                    <w:rPr>
                      <w:rFonts w:asciiTheme="minorHAnsi" w:eastAsia="Calibri" w:hAnsiTheme="minorHAnsi" w:cstheme="minorHAnsi"/>
                      <w:sz w:val="22"/>
                      <w:szCs w:val="22"/>
                    </w:rPr>
                  </w:pPr>
                  <w:r w:rsidRPr="00EE6BE6">
                    <w:rPr>
                      <w:rFonts w:asciiTheme="minorHAnsi" w:eastAsia="Calibri" w:hAnsiTheme="minorHAnsi" w:cstheme="minorHAnsi"/>
                      <w:sz w:val="22"/>
                      <w:szCs w:val="22"/>
                    </w:rPr>
                    <w:t xml:space="preserve"> </w:t>
                  </w:r>
                  <w:r w:rsidR="00351F63">
                    <w:rPr>
                      <w:rFonts w:ascii="Agency FB" w:eastAsia="Calibri" w:hAnsi="Agency FB" w:cstheme="minorHAnsi"/>
                      <w:sz w:val="22"/>
                      <w:szCs w:val="22"/>
                    </w:rPr>
                    <w:t>√</w:t>
                  </w:r>
                </w:p>
              </w:tc>
              <w:tc>
                <w:tcPr>
                  <w:tcW w:w="805" w:type="pct"/>
                  <w:shd w:val="clear" w:color="auto" w:fill="auto"/>
                  <w:vAlign w:val="center"/>
                </w:tcPr>
                <w:p w14:paraId="4954A21F" w14:textId="77777777" w:rsidR="00603738" w:rsidRPr="00EE6BE6" w:rsidRDefault="00737C32" w:rsidP="00737C32">
                  <w:pPr>
                    <w:jc w:val="center"/>
                    <w:rPr>
                      <w:rFonts w:asciiTheme="minorHAnsi" w:eastAsia="Calibri" w:hAnsiTheme="minorHAnsi" w:cstheme="minorHAnsi"/>
                      <w:sz w:val="22"/>
                      <w:szCs w:val="22"/>
                    </w:rPr>
                  </w:pPr>
                  <w:r w:rsidRPr="00EE6BE6">
                    <w:rPr>
                      <w:rFonts w:asciiTheme="minorHAnsi" w:eastAsia="Calibri" w:hAnsiTheme="minorHAnsi" w:cstheme="minorHAnsi"/>
                      <w:sz w:val="22"/>
                      <w:szCs w:val="22"/>
                    </w:rPr>
                    <w:t xml:space="preserve"> </w:t>
                  </w:r>
                </w:p>
              </w:tc>
            </w:tr>
            <w:tr w:rsidR="00F649CE" w:rsidRPr="00EE6BE6" w14:paraId="1D76739E" w14:textId="77777777" w:rsidTr="001C0139">
              <w:tc>
                <w:tcPr>
                  <w:tcW w:w="2024" w:type="pct"/>
                  <w:shd w:val="clear" w:color="auto" w:fill="auto"/>
                  <w:vAlign w:val="center"/>
                </w:tcPr>
                <w:p w14:paraId="77CE7B0B" w14:textId="7E9416EF" w:rsidR="00F649CE" w:rsidRPr="00EE6BE6" w:rsidRDefault="00250052" w:rsidP="003411C3">
                  <w:pPr>
                    <w:rPr>
                      <w:rFonts w:asciiTheme="minorHAnsi" w:hAnsiTheme="minorHAnsi" w:cstheme="minorHAnsi"/>
                      <w:sz w:val="22"/>
                      <w:szCs w:val="22"/>
                    </w:rPr>
                  </w:pPr>
                  <w:r>
                    <w:rPr>
                      <w:rFonts w:asciiTheme="minorHAnsi" w:hAnsiTheme="minorHAnsi" w:cstheme="minorHAnsi"/>
                      <w:sz w:val="22"/>
                      <w:szCs w:val="22"/>
                    </w:rPr>
                    <w:t xml:space="preserve">Ability to build positive relationships with </w:t>
                  </w:r>
                  <w:r w:rsidR="009D1384">
                    <w:rPr>
                      <w:rFonts w:asciiTheme="minorHAnsi" w:hAnsiTheme="minorHAnsi" w:cstheme="minorHAnsi"/>
                      <w:sz w:val="22"/>
                      <w:szCs w:val="22"/>
                    </w:rPr>
                    <w:t>partners and key stakeholders</w:t>
                  </w:r>
                </w:p>
              </w:tc>
              <w:tc>
                <w:tcPr>
                  <w:tcW w:w="1395" w:type="pct"/>
                  <w:shd w:val="clear" w:color="auto" w:fill="auto"/>
                  <w:vAlign w:val="center"/>
                </w:tcPr>
                <w:p w14:paraId="47534DDB" w14:textId="568B92B9" w:rsidR="00F649CE" w:rsidRPr="00EE6BE6" w:rsidRDefault="00737C32" w:rsidP="00603738">
                  <w:pPr>
                    <w:rPr>
                      <w:rFonts w:asciiTheme="minorHAnsi" w:eastAsia="Calibri" w:hAnsiTheme="minorHAnsi" w:cstheme="minorHAnsi"/>
                      <w:sz w:val="22"/>
                      <w:szCs w:val="22"/>
                    </w:rPr>
                  </w:pPr>
                  <w:r w:rsidRPr="00EE6BE6">
                    <w:rPr>
                      <w:rFonts w:asciiTheme="minorHAnsi" w:eastAsia="Calibri" w:hAnsiTheme="minorHAnsi" w:cstheme="minorHAnsi"/>
                      <w:sz w:val="22"/>
                      <w:szCs w:val="22"/>
                    </w:rPr>
                    <w:t xml:space="preserve"> </w:t>
                  </w:r>
                  <w:r w:rsidR="000C3FF0">
                    <w:rPr>
                      <w:rFonts w:asciiTheme="minorHAnsi" w:eastAsia="Calibri" w:hAnsiTheme="minorHAnsi" w:cstheme="minorHAnsi"/>
                      <w:sz w:val="22"/>
                      <w:szCs w:val="22"/>
                    </w:rPr>
                    <w:t>A, I</w:t>
                  </w:r>
                </w:p>
              </w:tc>
              <w:tc>
                <w:tcPr>
                  <w:tcW w:w="776" w:type="pct"/>
                  <w:shd w:val="clear" w:color="auto" w:fill="auto"/>
                  <w:vAlign w:val="center"/>
                </w:tcPr>
                <w:p w14:paraId="61DEA3F2" w14:textId="1232BD7C" w:rsidR="00F649CE" w:rsidRPr="00EE6BE6" w:rsidRDefault="00737C32" w:rsidP="00DE43D7">
                  <w:pPr>
                    <w:jc w:val="center"/>
                    <w:rPr>
                      <w:rFonts w:asciiTheme="minorHAnsi" w:eastAsia="Calibri" w:hAnsiTheme="minorHAnsi" w:cstheme="minorHAnsi"/>
                      <w:sz w:val="22"/>
                      <w:szCs w:val="22"/>
                    </w:rPr>
                  </w:pPr>
                  <w:r w:rsidRPr="00EE6BE6">
                    <w:rPr>
                      <w:rFonts w:asciiTheme="minorHAnsi" w:eastAsia="Calibri" w:hAnsiTheme="minorHAnsi" w:cstheme="minorHAnsi"/>
                      <w:sz w:val="22"/>
                      <w:szCs w:val="22"/>
                    </w:rPr>
                    <w:t xml:space="preserve"> </w:t>
                  </w:r>
                  <w:r w:rsidR="00351F63">
                    <w:rPr>
                      <w:rFonts w:ascii="Agency FB" w:eastAsia="Calibri" w:hAnsi="Agency FB" w:cstheme="minorHAnsi"/>
                      <w:sz w:val="22"/>
                      <w:szCs w:val="22"/>
                    </w:rPr>
                    <w:t>√</w:t>
                  </w:r>
                </w:p>
              </w:tc>
              <w:tc>
                <w:tcPr>
                  <w:tcW w:w="805" w:type="pct"/>
                  <w:shd w:val="clear" w:color="auto" w:fill="auto"/>
                  <w:vAlign w:val="center"/>
                </w:tcPr>
                <w:p w14:paraId="35446F81" w14:textId="77777777" w:rsidR="00F649CE" w:rsidRPr="00EE6BE6" w:rsidRDefault="00737C32" w:rsidP="00DE43D7">
                  <w:pPr>
                    <w:jc w:val="center"/>
                    <w:rPr>
                      <w:rFonts w:asciiTheme="minorHAnsi" w:eastAsia="Calibri" w:hAnsiTheme="minorHAnsi" w:cstheme="minorHAnsi"/>
                      <w:sz w:val="22"/>
                      <w:szCs w:val="22"/>
                    </w:rPr>
                  </w:pPr>
                  <w:r w:rsidRPr="00EE6BE6">
                    <w:rPr>
                      <w:rFonts w:asciiTheme="minorHAnsi" w:eastAsia="Calibri" w:hAnsiTheme="minorHAnsi" w:cstheme="minorHAnsi"/>
                      <w:sz w:val="22"/>
                      <w:szCs w:val="22"/>
                    </w:rPr>
                    <w:t xml:space="preserve"> </w:t>
                  </w:r>
                </w:p>
              </w:tc>
            </w:tr>
            <w:tr w:rsidR="00603738" w:rsidRPr="00EE6BE6" w14:paraId="5C91163C" w14:textId="77777777" w:rsidTr="001C0139">
              <w:tc>
                <w:tcPr>
                  <w:tcW w:w="2024" w:type="pct"/>
                  <w:shd w:val="clear" w:color="auto" w:fill="auto"/>
                  <w:vAlign w:val="center"/>
                </w:tcPr>
                <w:p w14:paraId="643E4060" w14:textId="119F4C0B" w:rsidR="00603738" w:rsidRPr="00EE6BE6" w:rsidRDefault="009D1384" w:rsidP="00603738">
                  <w:pPr>
                    <w:rPr>
                      <w:rFonts w:asciiTheme="minorHAnsi" w:eastAsia="Calibri" w:hAnsiTheme="minorHAnsi" w:cstheme="minorHAnsi"/>
                      <w:sz w:val="22"/>
                      <w:szCs w:val="22"/>
                    </w:rPr>
                  </w:pPr>
                  <w:r>
                    <w:rPr>
                      <w:rFonts w:asciiTheme="minorHAnsi" w:eastAsia="Calibri" w:hAnsiTheme="minorHAnsi" w:cstheme="minorHAnsi"/>
                      <w:sz w:val="22"/>
                      <w:szCs w:val="22"/>
                    </w:rPr>
                    <w:t xml:space="preserve">Ability to communicate effectively both in writing and when speaking </w:t>
                  </w:r>
                </w:p>
              </w:tc>
              <w:tc>
                <w:tcPr>
                  <w:tcW w:w="1395" w:type="pct"/>
                  <w:shd w:val="clear" w:color="auto" w:fill="auto"/>
                  <w:vAlign w:val="center"/>
                </w:tcPr>
                <w:p w14:paraId="433883C2" w14:textId="571C1701" w:rsidR="00603738" w:rsidRPr="00EE6BE6" w:rsidRDefault="00737C32" w:rsidP="00603738">
                  <w:pPr>
                    <w:rPr>
                      <w:rFonts w:asciiTheme="minorHAnsi" w:eastAsia="Calibri" w:hAnsiTheme="minorHAnsi" w:cstheme="minorHAnsi"/>
                      <w:sz w:val="22"/>
                      <w:szCs w:val="22"/>
                    </w:rPr>
                  </w:pPr>
                  <w:r w:rsidRPr="00EE6BE6">
                    <w:rPr>
                      <w:rFonts w:asciiTheme="minorHAnsi" w:eastAsia="Calibri" w:hAnsiTheme="minorHAnsi" w:cstheme="minorHAnsi"/>
                      <w:sz w:val="22"/>
                      <w:szCs w:val="22"/>
                    </w:rPr>
                    <w:t xml:space="preserve"> </w:t>
                  </w:r>
                  <w:r w:rsidR="000C3FF0">
                    <w:rPr>
                      <w:rFonts w:asciiTheme="minorHAnsi" w:eastAsia="Calibri" w:hAnsiTheme="minorHAnsi" w:cstheme="minorHAnsi"/>
                      <w:sz w:val="22"/>
                      <w:szCs w:val="22"/>
                    </w:rPr>
                    <w:t>A, I, P</w:t>
                  </w:r>
                </w:p>
              </w:tc>
              <w:tc>
                <w:tcPr>
                  <w:tcW w:w="776" w:type="pct"/>
                  <w:shd w:val="clear" w:color="auto" w:fill="auto"/>
                  <w:vAlign w:val="center"/>
                </w:tcPr>
                <w:p w14:paraId="6A237DFE" w14:textId="0720D908" w:rsidR="00603738" w:rsidRPr="00EE6BE6" w:rsidRDefault="00737C32" w:rsidP="00DE43D7">
                  <w:pPr>
                    <w:tabs>
                      <w:tab w:val="center" w:pos="530"/>
                    </w:tabs>
                    <w:jc w:val="center"/>
                    <w:rPr>
                      <w:rFonts w:asciiTheme="minorHAnsi" w:eastAsia="Calibri" w:hAnsiTheme="minorHAnsi" w:cstheme="minorHAnsi"/>
                      <w:sz w:val="22"/>
                      <w:szCs w:val="22"/>
                    </w:rPr>
                  </w:pPr>
                  <w:r w:rsidRPr="00EE6BE6">
                    <w:rPr>
                      <w:rFonts w:asciiTheme="minorHAnsi" w:eastAsia="Calibri" w:hAnsiTheme="minorHAnsi" w:cstheme="minorHAnsi"/>
                      <w:sz w:val="22"/>
                      <w:szCs w:val="22"/>
                    </w:rPr>
                    <w:t xml:space="preserve"> </w:t>
                  </w:r>
                  <w:r w:rsidR="00351F63">
                    <w:rPr>
                      <w:rFonts w:ascii="Agency FB" w:eastAsia="Calibri" w:hAnsi="Agency FB" w:cstheme="minorHAnsi"/>
                      <w:sz w:val="22"/>
                      <w:szCs w:val="22"/>
                    </w:rPr>
                    <w:t>√</w:t>
                  </w:r>
                </w:p>
              </w:tc>
              <w:tc>
                <w:tcPr>
                  <w:tcW w:w="805" w:type="pct"/>
                  <w:shd w:val="clear" w:color="auto" w:fill="auto"/>
                  <w:vAlign w:val="center"/>
                </w:tcPr>
                <w:p w14:paraId="6EA57547" w14:textId="77777777" w:rsidR="00603738" w:rsidRPr="00EE6BE6" w:rsidRDefault="00737C32" w:rsidP="00DE43D7">
                  <w:pPr>
                    <w:jc w:val="center"/>
                    <w:rPr>
                      <w:rFonts w:asciiTheme="minorHAnsi" w:eastAsia="Calibri" w:hAnsiTheme="minorHAnsi" w:cstheme="minorHAnsi"/>
                      <w:sz w:val="22"/>
                      <w:szCs w:val="22"/>
                    </w:rPr>
                  </w:pPr>
                  <w:r w:rsidRPr="00EE6BE6">
                    <w:rPr>
                      <w:rFonts w:asciiTheme="minorHAnsi" w:eastAsia="Calibri" w:hAnsiTheme="minorHAnsi" w:cstheme="minorHAnsi"/>
                      <w:sz w:val="22"/>
                      <w:szCs w:val="22"/>
                    </w:rPr>
                    <w:t xml:space="preserve"> </w:t>
                  </w:r>
                </w:p>
              </w:tc>
            </w:tr>
            <w:tr w:rsidR="00551A34" w:rsidRPr="00EE6BE6" w14:paraId="2B6467E1" w14:textId="77777777" w:rsidTr="001C0139">
              <w:tc>
                <w:tcPr>
                  <w:tcW w:w="2024" w:type="pct"/>
                  <w:shd w:val="clear" w:color="auto" w:fill="auto"/>
                  <w:vAlign w:val="center"/>
                </w:tcPr>
                <w:p w14:paraId="08976320" w14:textId="6211FDAB" w:rsidR="00551A34" w:rsidRDefault="00551A34" w:rsidP="00603738">
                  <w:pPr>
                    <w:rPr>
                      <w:rFonts w:asciiTheme="minorHAnsi" w:hAnsiTheme="minorHAnsi" w:cstheme="minorHAnsi"/>
                      <w:bCs/>
                      <w:sz w:val="22"/>
                      <w:szCs w:val="22"/>
                    </w:rPr>
                  </w:pPr>
                  <w:r>
                    <w:rPr>
                      <w:rFonts w:asciiTheme="minorHAnsi" w:hAnsiTheme="minorHAnsi" w:cstheme="minorHAnsi"/>
                      <w:bCs/>
                      <w:sz w:val="22"/>
                      <w:szCs w:val="22"/>
                    </w:rPr>
                    <w:t>Ability to communicate at all levels including senior management.</w:t>
                  </w:r>
                </w:p>
              </w:tc>
              <w:tc>
                <w:tcPr>
                  <w:tcW w:w="1395" w:type="pct"/>
                  <w:shd w:val="clear" w:color="auto" w:fill="auto"/>
                  <w:vAlign w:val="center"/>
                </w:tcPr>
                <w:p w14:paraId="32C27547" w14:textId="7E1AFC91" w:rsidR="00551A34" w:rsidRPr="00EE6BE6" w:rsidRDefault="00551A34" w:rsidP="00603738">
                  <w:pPr>
                    <w:rPr>
                      <w:rFonts w:asciiTheme="minorHAnsi" w:eastAsia="Calibri" w:hAnsiTheme="minorHAnsi" w:cstheme="minorHAnsi"/>
                      <w:sz w:val="22"/>
                      <w:szCs w:val="22"/>
                    </w:rPr>
                  </w:pPr>
                  <w:r>
                    <w:rPr>
                      <w:rFonts w:asciiTheme="minorHAnsi" w:eastAsia="Calibri" w:hAnsiTheme="minorHAnsi" w:cstheme="minorHAnsi"/>
                      <w:sz w:val="22"/>
                      <w:szCs w:val="22"/>
                    </w:rPr>
                    <w:t>A, I, P</w:t>
                  </w:r>
                </w:p>
              </w:tc>
              <w:tc>
                <w:tcPr>
                  <w:tcW w:w="776" w:type="pct"/>
                  <w:shd w:val="clear" w:color="auto" w:fill="auto"/>
                  <w:vAlign w:val="center"/>
                </w:tcPr>
                <w:p w14:paraId="6919F68A" w14:textId="4818D31A" w:rsidR="00551A34" w:rsidRDefault="00551A34" w:rsidP="00DE43D7">
                  <w:pPr>
                    <w:jc w:val="center"/>
                    <w:rPr>
                      <w:rFonts w:ascii="Agency FB" w:eastAsia="Calibri" w:hAnsi="Agency FB" w:cstheme="minorHAnsi"/>
                      <w:sz w:val="22"/>
                      <w:szCs w:val="22"/>
                    </w:rPr>
                  </w:pPr>
                  <w:r>
                    <w:rPr>
                      <w:rFonts w:ascii="Agency FB" w:eastAsia="Calibri" w:hAnsi="Agency FB" w:cstheme="minorHAnsi"/>
                      <w:sz w:val="22"/>
                      <w:szCs w:val="22"/>
                    </w:rPr>
                    <w:t>√</w:t>
                  </w:r>
                </w:p>
              </w:tc>
              <w:tc>
                <w:tcPr>
                  <w:tcW w:w="805" w:type="pct"/>
                  <w:shd w:val="clear" w:color="auto" w:fill="auto"/>
                  <w:vAlign w:val="center"/>
                </w:tcPr>
                <w:p w14:paraId="2413EC7E" w14:textId="77777777" w:rsidR="00551A34" w:rsidRPr="00EE6BE6" w:rsidRDefault="00551A34" w:rsidP="00DE43D7">
                  <w:pPr>
                    <w:jc w:val="center"/>
                    <w:rPr>
                      <w:rFonts w:asciiTheme="minorHAnsi" w:eastAsia="Calibri" w:hAnsiTheme="minorHAnsi" w:cstheme="minorHAnsi"/>
                      <w:sz w:val="22"/>
                      <w:szCs w:val="22"/>
                    </w:rPr>
                  </w:pPr>
                </w:p>
              </w:tc>
            </w:tr>
            <w:tr w:rsidR="00603738" w:rsidRPr="00EE6BE6" w14:paraId="61C8AB3F" w14:textId="77777777" w:rsidTr="001C0139">
              <w:tc>
                <w:tcPr>
                  <w:tcW w:w="2024" w:type="pct"/>
                  <w:shd w:val="clear" w:color="auto" w:fill="auto"/>
                  <w:vAlign w:val="center"/>
                </w:tcPr>
                <w:p w14:paraId="450ED5F0" w14:textId="719C10F5" w:rsidR="00603738" w:rsidRPr="00EE6BE6" w:rsidRDefault="00BA41B9" w:rsidP="00603738">
                  <w:pPr>
                    <w:rPr>
                      <w:rFonts w:asciiTheme="minorHAnsi" w:hAnsiTheme="minorHAnsi" w:cstheme="minorHAnsi"/>
                      <w:bCs/>
                      <w:sz w:val="22"/>
                      <w:szCs w:val="22"/>
                    </w:rPr>
                  </w:pPr>
                  <w:r>
                    <w:rPr>
                      <w:rFonts w:asciiTheme="minorHAnsi" w:hAnsiTheme="minorHAnsi" w:cstheme="minorHAnsi"/>
                      <w:bCs/>
                      <w:sz w:val="22"/>
                      <w:szCs w:val="22"/>
                    </w:rPr>
                    <w:t>Demonstration of confidence in presentation skills and the ability to address multi-agency audiences</w:t>
                  </w:r>
                </w:p>
              </w:tc>
              <w:tc>
                <w:tcPr>
                  <w:tcW w:w="1395" w:type="pct"/>
                  <w:shd w:val="clear" w:color="auto" w:fill="auto"/>
                  <w:vAlign w:val="center"/>
                </w:tcPr>
                <w:p w14:paraId="65321F5E" w14:textId="454CA7FC" w:rsidR="00603738" w:rsidRPr="00EE6BE6" w:rsidRDefault="00737C32" w:rsidP="00603738">
                  <w:pPr>
                    <w:rPr>
                      <w:rFonts w:asciiTheme="minorHAnsi" w:eastAsia="Calibri" w:hAnsiTheme="minorHAnsi" w:cstheme="minorHAnsi"/>
                      <w:sz w:val="22"/>
                      <w:szCs w:val="22"/>
                    </w:rPr>
                  </w:pPr>
                  <w:r w:rsidRPr="00EE6BE6">
                    <w:rPr>
                      <w:rFonts w:asciiTheme="minorHAnsi" w:eastAsia="Calibri" w:hAnsiTheme="minorHAnsi" w:cstheme="minorHAnsi"/>
                      <w:sz w:val="22"/>
                      <w:szCs w:val="22"/>
                    </w:rPr>
                    <w:t xml:space="preserve"> </w:t>
                  </w:r>
                  <w:r w:rsidR="000C3FF0">
                    <w:rPr>
                      <w:rFonts w:asciiTheme="minorHAnsi" w:eastAsia="Calibri" w:hAnsiTheme="minorHAnsi" w:cstheme="minorHAnsi"/>
                      <w:sz w:val="22"/>
                      <w:szCs w:val="22"/>
                    </w:rPr>
                    <w:t>A, I, P</w:t>
                  </w:r>
                </w:p>
              </w:tc>
              <w:tc>
                <w:tcPr>
                  <w:tcW w:w="776" w:type="pct"/>
                  <w:shd w:val="clear" w:color="auto" w:fill="auto"/>
                  <w:vAlign w:val="center"/>
                </w:tcPr>
                <w:p w14:paraId="4EEA486B" w14:textId="5D1198D4" w:rsidR="00603738" w:rsidRPr="00EE6BE6" w:rsidRDefault="00351F63" w:rsidP="00DE43D7">
                  <w:pPr>
                    <w:jc w:val="center"/>
                    <w:rPr>
                      <w:rFonts w:asciiTheme="minorHAnsi" w:eastAsia="Calibri" w:hAnsiTheme="minorHAnsi" w:cstheme="minorHAnsi"/>
                      <w:sz w:val="22"/>
                      <w:szCs w:val="22"/>
                    </w:rPr>
                  </w:pPr>
                  <w:r>
                    <w:rPr>
                      <w:rFonts w:ascii="Agency FB" w:eastAsia="Calibri" w:hAnsi="Agency FB" w:cstheme="minorHAnsi"/>
                      <w:sz w:val="22"/>
                      <w:szCs w:val="22"/>
                    </w:rPr>
                    <w:t>√</w:t>
                  </w:r>
                  <w:r w:rsidRPr="000F5F44">
                    <w:rPr>
                      <w:rFonts w:asciiTheme="minorHAnsi" w:eastAsia="Calibri" w:hAnsiTheme="minorHAnsi" w:cstheme="minorHAnsi"/>
                      <w:sz w:val="22"/>
                      <w:szCs w:val="22"/>
                    </w:rPr>
                    <w:t xml:space="preserve"> </w:t>
                  </w:r>
                  <w:r w:rsidR="00737C32" w:rsidRPr="00EE6BE6">
                    <w:rPr>
                      <w:rFonts w:asciiTheme="minorHAnsi" w:eastAsia="Calibri" w:hAnsiTheme="minorHAnsi" w:cstheme="minorHAnsi"/>
                      <w:sz w:val="22"/>
                      <w:szCs w:val="22"/>
                    </w:rPr>
                    <w:t xml:space="preserve"> </w:t>
                  </w:r>
                </w:p>
              </w:tc>
              <w:tc>
                <w:tcPr>
                  <w:tcW w:w="805" w:type="pct"/>
                  <w:shd w:val="clear" w:color="auto" w:fill="auto"/>
                  <w:vAlign w:val="center"/>
                </w:tcPr>
                <w:p w14:paraId="0CE90099" w14:textId="77777777" w:rsidR="00603738" w:rsidRPr="00EE6BE6" w:rsidRDefault="00737C32" w:rsidP="00DE43D7">
                  <w:pPr>
                    <w:jc w:val="center"/>
                    <w:rPr>
                      <w:rFonts w:asciiTheme="minorHAnsi" w:eastAsia="Calibri" w:hAnsiTheme="minorHAnsi" w:cstheme="minorHAnsi"/>
                      <w:sz w:val="22"/>
                      <w:szCs w:val="22"/>
                    </w:rPr>
                  </w:pPr>
                  <w:r w:rsidRPr="00EE6BE6">
                    <w:rPr>
                      <w:rFonts w:asciiTheme="minorHAnsi" w:eastAsia="Calibri" w:hAnsiTheme="minorHAnsi" w:cstheme="minorHAnsi"/>
                      <w:sz w:val="22"/>
                      <w:szCs w:val="22"/>
                    </w:rPr>
                    <w:t xml:space="preserve"> </w:t>
                  </w:r>
                </w:p>
              </w:tc>
            </w:tr>
            <w:tr w:rsidR="00603738" w:rsidRPr="00EE6BE6" w14:paraId="77E59F2A" w14:textId="77777777" w:rsidTr="001C0139">
              <w:tc>
                <w:tcPr>
                  <w:tcW w:w="2024" w:type="pct"/>
                  <w:shd w:val="clear" w:color="auto" w:fill="auto"/>
                  <w:vAlign w:val="center"/>
                </w:tcPr>
                <w:p w14:paraId="6A5E7C88" w14:textId="2B03226D" w:rsidR="00603738" w:rsidRPr="00EE6BE6" w:rsidRDefault="00BA41B9" w:rsidP="00603738">
                  <w:pPr>
                    <w:rPr>
                      <w:rFonts w:asciiTheme="minorHAnsi" w:eastAsia="Calibri" w:hAnsiTheme="minorHAnsi" w:cstheme="minorHAnsi"/>
                      <w:sz w:val="22"/>
                      <w:szCs w:val="22"/>
                    </w:rPr>
                  </w:pPr>
                  <w:r>
                    <w:rPr>
                      <w:rFonts w:asciiTheme="minorHAnsi" w:eastAsia="Calibri" w:hAnsiTheme="minorHAnsi" w:cstheme="minorHAnsi"/>
                      <w:sz w:val="22"/>
                      <w:szCs w:val="22"/>
                    </w:rPr>
                    <w:t>Ability to take complex material and deliver it in a coherent manner</w:t>
                  </w:r>
                </w:p>
              </w:tc>
              <w:tc>
                <w:tcPr>
                  <w:tcW w:w="1395" w:type="pct"/>
                  <w:shd w:val="clear" w:color="auto" w:fill="auto"/>
                  <w:vAlign w:val="center"/>
                </w:tcPr>
                <w:p w14:paraId="45DC55C8" w14:textId="45A98B24" w:rsidR="00603738" w:rsidRPr="00EE6BE6" w:rsidRDefault="00737C32" w:rsidP="00603738">
                  <w:pPr>
                    <w:rPr>
                      <w:rFonts w:asciiTheme="minorHAnsi" w:eastAsia="Calibri" w:hAnsiTheme="minorHAnsi" w:cstheme="minorHAnsi"/>
                      <w:sz w:val="22"/>
                      <w:szCs w:val="22"/>
                    </w:rPr>
                  </w:pPr>
                  <w:r w:rsidRPr="00EE6BE6">
                    <w:rPr>
                      <w:rFonts w:asciiTheme="minorHAnsi" w:eastAsia="Calibri" w:hAnsiTheme="minorHAnsi" w:cstheme="minorHAnsi"/>
                      <w:sz w:val="22"/>
                      <w:szCs w:val="22"/>
                    </w:rPr>
                    <w:t xml:space="preserve"> </w:t>
                  </w:r>
                  <w:r w:rsidR="00B32E63">
                    <w:rPr>
                      <w:rFonts w:asciiTheme="minorHAnsi" w:eastAsia="Calibri" w:hAnsiTheme="minorHAnsi" w:cstheme="minorHAnsi"/>
                      <w:sz w:val="22"/>
                      <w:szCs w:val="22"/>
                    </w:rPr>
                    <w:t>P</w:t>
                  </w:r>
                </w:p>
              </w:tc>
              <w:tc>
                <w:tcPr>
                  <w:tcW w:w="776" w:type="pct"/>
                  <w:shd w:val="clear" w:color="auto" w:fill="auto"/>
                  <w:vAlign w:val="center"/>
                </w:tcPr>
                <w:p w14:paraId="30D3B478" w14:textId="2A38EBA4" w:rsidR="00603738" w:rsidRPr="00EE6BE6" w:rsidRDefault="00737C32" w:rsidP="00DE43D7">
                  <w:pPr>
                    <w:jc w:val="center"/>
                    <w:rPr>
                      <w:rFonts w:asciiTheme="minorHAnsi" w:eastAsia="Calibri" w:hAnsiTheme="minorHAnsi" w:cstheme="minorHAnsi"/>
                      <w:sz w:val="22"/>
                      <w:szCs w:val="22"/>
                    </w:rPr>
                  </w:pPr>
                  <w:r w:rsidRPr="00EE6BE6">
                    <w:rPr>
                      <w:rFonts w:asciiTheme="minorHAnsi" w:eastAsia="Calibri" w:hAnsiTheme="minorHAnsi" w:cstheme="minorHAnsi"/>
                      <w:sz w:val="22"/>
                      <w:szCs w:val="22"/>
                    </w:rPr>
                    <w:t xml:space="preserve"> </w:t>
                  </w:r>
                  <w:r w:rsidR="00A847A3">
                    <w:rPr>
                      <w:rFonts w:ascii="Agency FB" w:eastAsia="Calibri" w:hAnsi="Agency FB" w:cstheme="minorHAnsi"/>
                      <w:sz w:val="22"/>
                      <w:szCs w:val="22"/>
                    </w:rPr>
                    <w:t>√</w:t>
                  </w:r>
                </w:p>
              </w:tc>
              <w:tc>
                <w:tcPr>
                  <w:tcW w:w="805" w:type="pct"/>
                  <w:shd w:val="clear" w:color="auto" w:fill="auto"/>
                  <w:vAlign w:val="center"/>
                </w:tcPr>
                <w:p w14:paraId="44BF3F21" w14:textId="77777777" w:rsidR="00603738" w:rsidRPr="00EE6BE6" w:rsidRDefault="00737C32" w:rsidP="00DE43D7">
                  <w:pPr>
                    <w:jc w:val="center"/>
                    <w:rPr>
                      <w:rFonts w:asciiTheme="minorHAnsi" w:eastAsia="Calibri" w:hAnsiTheme="minorHAnsi" w:cstheme="minorHAnsi"/>
                      <w:sz w:val="22"/>
                      <w:szCs w:val="22"/>
                    </w:rPr>
                  </w:pPr>
                  <w:r w:rsidRPr="00EE6BE6">
                    <w:rPr>
                      <w:rFonts w:asciiTheme="minorHAnsi" w:eastAsia="Calibri" w:hAnsiTheme="minorHAnsi" w:cstheme="minorHAnsi"/>
                      <w:sz w:val="22"/>
                      <w:szCs w:val="22"/>
                    </w:rPr>
                    <w:t xml:space="preserve"> </w:t>
                  </w:r>
                </w:p>
              </w:tc>
            </w:tr>
            <w:tr w:rsidR="00603738" w:rsidRPr="00EE6BE6" w14:paraId="194A301B" w14:textId="77777777" w:rsidTr="001C0139">
              <w:tc>
                <w:tcPr>
                  <w:tcW w:w="2024" w:type="pct"/>
                  <w:shd w:val="clear" w:color="auto" w:fill="auto"/>
                  <w:vAlign w:val="center"/>
                </w:tcPr>
                <w:p w14:paraId="3F1807B8" w14:textId="23A5DA74" w:rsidR="00603738" w:rsidRPr="00EE6BE6" w:rsidRDefault="008920D9" w:rsidP="00603738">
                  <w:pPr>
                    <w:rPr>
                      <w:rFonts w:asciiTheme="minorHAnsi" w:hAnsiTheme="minorHAnsi" w:cstheme="minorHAnsi"/>
                      <w:bCs/>
                      <w:sz w:val="22"/>
                      <w:szCs w:val="22"/>
                    </w:rPr>
                  </w:pPr>
                  <w:r>
                    <w:rPr>
                      <w:rFonts w:asciiTheme="minorHAnsi" w:hAnsiTheme="minorHAnsi" w:cstheme="minorHAnsi"/>
                      <w:bCs/>
                      <w:sz w:val="22"/>
                      <w:szCs w:val="22"/>
                    </w:rPr>
                    <w:t xml:space="preserve">Ability to prioritise workload and tasks and demonstrate effective planning </w:t>
                  </w:r>
                  <w:r w:rsidR="00F012C3">
                    <w:rPr>
                      <w:rFonts w:asciiTheme="minorHAnsi" w:hAnsiTheme="minorHAnsi" w:cstheme="minorHAnsi"/>
                      <w:bCs/>
                      <w:sz w:val="22"/>
                      <w:szCs w:val="22"/>
                    </w:rPr>
                    <w:t>and organi</w:t>
                  </w:r>
                  <w:r w:rsidR="00C53A79">
                    <w:rPr>
                      <w:rFonts w:asciiTheme="minorHAnsi" w:hAnsiTheme="minorHAnsi" w:cstheme="minorHAnsi"/>
                      <w:bCs/>
                      <w:sz w:val="22"/>
                      <w:szCs w:val="22"/>
                    </w:rPr>
                    <w:t>s</w:t>
                  </w:r>
                  <w:r w:rsidR="00F012C3">
                    <w:rPr>
                      <w:rFonts w:asciiTheme="minorHAnsi" w:hAnsiTheme="minorHAnsi" w:cstheme="minorHAnsi"/>
                      <w:bCs/>
                      <w:sz w:val="22"/>
                      <w:szCs w:val="22"/>
                    </w:rPr>
                    <w:t>ational skills</w:t>
                  </w:r>
                </w:p>
              </w:tc>
              <w:tc>
                <w:tcPr>
                  <w:tcW w:w="1395" w:type="pct"/>
                  <w:shd w:val="clear" w:color="auto" w:fill="auto"/>
                  <w:vAlign w:val="center"/>
                </w:tcPr>
                <w:p w14:paraId="17ECE242" w14:textId="0DBF6D8B" w:rsidR="00603738" w:rsidRPr="00EE6BE6" w:rsidRDefault="00737C32" w:rsidP="00603738">
                  <w:pPr>
                    <w:rPr>
                      <w:rFonts w:asciiTheme="minorHAnsi" w:eastAsia="Calibri" w:hAnsiTheme="minorHAnsi" w:cstheme="minorHAnsi"/>
                      <w:sz w:val="22"/>
                      <w:szCs w:val="22"/>
                    </w:rPr>
                  </w:pPr>
                  <w:r w:rsidRPr="00EE6BE6">
                    <w:rPr>
                      <w:rFonts w:asciiTheme="minorHAnsi" w:eastAsia="Calibri" w:hAnsiTheme="minorHAnsi" w:cstheme="minorHAnsi"/>
                      <w:sz w:val="22"/>
                      <w:szCs w:val="22"/>
                    </w:rPr>
                    <w:t xml:space="preserve"> </w:t>
                  </w:r>
                  <w:r w:rsidR="00B32E63">
                    <w:rPr>
                      <w:rFonts w:asciiTheme="minorHAnsi" w:eastAsia="Calibri" w:hAnsiTheme="minorHAnsi" w:cstheme="minorHAnsi"/>
                      <w:sz w:val="22"/>
                      <w:szCs w:val="22"/>
                    </w:rPr>
                    <w:t>A, I</w:t>
                  </w:r>
                </w:p>
              </w:tc>
              <w:tc>
                <w:tcPr>
                  <w:tcW w:w="776" w:type="pct"/>
                  <w:shd w:val="clear" w:color="auto" w:fill="auto"/>
                  <w:vAlign w:val="center"/>
                </w:tcPr>
                <w:p w14:paraId="75B0AB3B" w14:textId="2FE2C8AA" w:rsidR="00603738" w:rsidRPr="00EE6BE6" w:rsidRDefault="00A847A3" w:rsidP="00DE43D7">
                  <w:pPr>
                    <w:jc w:val="center"/>
                    <w:rPr>
                      <w:rFonts w:asciiTheme="minorHAnsi" w:eastAsia="Calibri" w:hAnsiTheme="minorHAnsi" w:cstheme="minorHAnsi"/>
                      <w:sz w:val="22"/>
                      <w:szCs w:val="22"/>
                    </w:rPr>
                  </w:pPr>
                  <w:r>
                    <w:rPr>
                      <w:rFonts w:ascii="Agency FB" w:eastAsia="Calibri" w:hAnsi="Agency FB" w:cstheme="minorHAnsi"/>
                      <w:sz w:val="22"/>
                      <w:szCs w:val="22"/>
                    </w:rPr>
                    <w:t>√</w:t>
                  </w:r>
                  <w:r w:rsidRPr="000F5F44">
                    <w:rPr>
                      <w:rFonts w:asciiTheme="minorHAnsi" w:eastAsia="Calibri" w:hAnsiTheme="minorHAnsi" w:cstheme="minorHAnsi"/>
                      <w:sz w:val="22"/>
                      <w:szCs w:val="22"/>
                    </w:rPr>
                    <w:t xml:space="preserve"> </w:t>
                  </w:r>
                  <w:r w:rsidR="00737C32" w:rsidRPr="00EE6BE6">
                    <w:rPr>
                      <w:rFonts w:asciiTheme="minorHAnsi" w:eastAsia="Calibri" w:hAnsiTheme="minorHAnsi" w:cstheme="minorHAnsi"/>
                      <w:sz w:val="22"/>
                      <w:szCs w:val="22"/>
                    </w:rPr>
                    <w:t xml:space="preserve"> </w:t>
                  </w:r>
                </w:p>
              </w:tc>
              <w:tc>
                <w:tcPr>
                  <w:tcW w:w="805" w:type="pct"/>
                  <w:shd w:val="clear" w:color="auto" w:fill="auto"/>
                  <w:vAlign w:val="center"/>
                </w:tcPr>
                <w:p w14:paraId="15A5EB8D" w14:textId="77777777" w:rsidR="00603738" w:rsidRPr="00EE6BE6" w:rsidRDefault="00737C32" w:rsidP="00DE43D7">
                  <w:pPr>
                    <w:jc w:val="center"/>
                    <w:rPr>
                      <w:rFonts w:asciiTheme="minorHAnsi" w:eastAsia="Calibri" w:hAnsiTheme="minorHAnsi" w:cstheme="minorHAnsi"/>
                      <w:sz w:val="22"/>
                      <w:szCs w:val="22"/>
                    </w:rPr>
                  </w:pPr>
                  <w:r w:rsidRPr="00EE6BE6">
                    <w:rPr>
                      <w:rFonts w:asciiTheme="minorHAnsi" w:eastAsia="Calibri" w:hAnsiTheme="minorHAnsi" w:cstheme="minorHAnsi"/>
                      <w:sz w:val="22"/>
                      <w:szCs w:val="22"/>
                    </w:rPr>
                    <w:t xml:space="preserve"> </w:t>
                  </w:r>
                </w:p>
              </w:tc>
            </w:tr>
            <w:tr w:rsidR="00603738" w:rsidRPr="00EE6BE6" w14:paraId="4882BA36" w14:textId="77777777" w:rsidTr="001C0139">
              <w:tc>
                <w:tcPr>
                  <w:tcW w:w="2024" w:type="pct"/>
                  <w:shd w:val="clear" w:color="auto" w:fill="auto"/>
                  <w:vAlign w:val="center"/>
                </w:tcPr>
                <w:p w14:paraId="4E2431E8" w14:textId="60B89EFB" w:rsidR="00603738" w:rsidRPr="00EE6BE6" w:rsidRDefault="0062549A" w:rsidP="000706B3">
                  <w:pPr>
                    <w:rPr>
                      <w:rFonts w:asciiTheme="minorHAnsi" w:hAnsiTheme="minorHAnsi" w:cstheme="minorHAnsi"/>
                      <w:bCs/>
                      <w:sz w:val="22"/>
                      <w:szCs w:val="22"/>
                    </w:rPr>
                  </w:pPr>
                  <w:r>
                    <w:rPr>
                      <w:rFonts w:asciiTheme="minorHAnsi" w:hAnsiTheme="minorHAnsi" w:cstheme="minorHAnsi"/>
                      <w:bCs/>
                      <w:sz w:val="22"/>
                      <w:szCs w:val="22"/>
                    </w:rPr>
                    <w:t>Ability to work to deadlines, to prior</w:t>
                  </w:r>
                  <w:r w:rsidR="000F5F44">
                    <w:rPr>
                      <w:rFonts w:asciiTheme="minorHAnsi" w:hAnsiTheme="minorHAnsi" w:cstheme="minorHAnsi"/>
                      <w:bCs/>
                      <w:sz w:val="22"/>
                      <w:szCs w:val="22"/>
                    </w:rPr>
                    <w:t>itise and to manage a range of tasks concurrently.</w:t>
                  </w:r>
                </w:p>
              </w:tc>
              <w:tc>
                <w:tcPr>
                  <w:tcW w:w="1395" w:type="pct"/>
                  <w:shd w:val="clear" w:color="auto" w:fill="auto"/>
                  <w:vAlign w:val="center"/>
                </w:tcPr>
                <w:p w14:paraId="5D9B70AA" w14:textId="1DF66DA0" w:rsidR="00603738" w:rsidRPr="00EE6BE6" w:rsidRDefault="00737C32" w:rsidP="00603738">
                  <w:pPr>
                    <w:rPr>
                      <w:rFonts w:asciiTheme="minorHAnsi" w:eastAsia="Calibri" w:hAnsiTheme="minorHAnsi" w:cstheme="minorHAnsi"/>
                      <w:sz w:val="22"/>
                      <w:szCs w:val="22"/>
                    </w:rPr>
                  </w:pPr>
                  <w:r w:rsidRPr="00EE6BE6">
                    <w:rPr>
                      <w:rFonts w:asciiTheme="minorHAnsi" w:eastAsia="Calibri" w:hAnsiTheme="minorHAnsi" w:cstheme="minorHAnsi"/>
                      <w:sz w:val="22"/>
                      <w:szCs w:val="22"/>
                    </w:rPr>
                    <w:t xml:space="preserve"> </w:t>
                  </w:r>
                  <w:r w:rsidR="006E79AE">
                    <w:rPr>
                      <w:rFonts w:asciiTheme="minorHAnsi" w:eastAsia="Calibri" w:hAnsiTheme="minorHAnsi" w:cstheme="minorHAnsi"/>
                      <w:sz w:val="22"/>
                      <w:szCs w:val="22"/>
                    </w:rPr>
                    <w:t>A, P</w:t>
                  </w:r>
                </w:p>
              </w:tc>
              <w:tc>
                <w:tcPr>
                  <w:tcW w:w="776" w:type="pct"/>
                  <w:shd w:val="clear" w:color="auto" w:fill="auto"/>
                  <w:vAlign w:val="center"/>
                </w:tcPr>
                <w:p w14:paraId="2F3E0C5D" w14:textId="2752D5DA" w:rsidR="00603738" w:rsidRPr="00EE6BE6" w:rsidRDefault="00A847A3" w:rsidP="00DE43D7">
                  <w:pPr>
                    <w:jc w:val="center"/>
                    <w:rPr>
                      <w:rFonts w:asciiTheme="minorHAnsi" w:eastAsia="Calibri" w:hAnsiTheme="minorHAnsi" w:cstheme="minorHAnsi"/>
                      <w:sz w:val="22"/>
                      <w:szCs w:val="22"/>
                    </w:rPr>
                  </w:pPr>
                  <w:r>
                    <w:rPr>
                      <w:rFonts w:ascii="Agency FB" w:eastAsia="Calibri" w:hAnsi="Agency FB" w:cstheme="minorHAnsi"/>
                      <w:sz w:val="22"/>
                      <w:szCs w:val="22"/>
                    </w:rPr>
                    <w:t>√</w:t>
                  </w:r>
                  <w:r w:rsidRPr="000F5F44">
                    <w:rPr>
                      <w:rFonts w:asciiTheme="minorHAnsi" w:eastAsia="Calibri" w:hAnsiTheme="minorHAnsi" w:cstheme="minorHAnsi"/>
                      <w:sz w:val="22"/>
                      <w:szCs w:val="22"/>
                    </w:rPr>
                    <w:t xml:space="preserve"> </w:t>
                  </w:r>
                  <w:r w:rsidR="00737C32" w:rsidRPr="00EE6BE6">
                    <w:rPr>
                      <w:rFonts w:asciiTheme="minorHAnsi" w:eastAsia="Calibri" w:hAnsiTheme="minorHAnsi" w:cstheme="minorHAnsi"/>
                      <w:sz w:val="22"/>
                      <w:szCs w:val="22"/>
                    </w:rPr>
                    <w:t xml:space="preserve"> </w:t>
                  </w:r>
                </w:p>
              </w:tc>
              <w:tc>
                <w:tcPr>
                  <w:tcW w:w="805" w:type="pct"/>
                  <w:shd w:val="clear" w:color="auto" w:fill="auto"/>
                  <w:vAlign w:val="center"/>
                </w:tcPr>
                <w:p w14:paraId="7A6D271F" w14:textId="77777777" w:rsidR="00603738" w:rsidRPr="00EE6BE6" w:rsidRDefault="00737C32" w:rsidP="00DE43D7">
                  <w:pPr>
                    <w:jc w:val="center"/>
                    <w:rPr>
                      <w:rFonts w:asciiTheme="minorHAnsi" w:eastAsia="Calibri" w:hAnsiTheme="minorHAnsi" w:cstheme="minorHAnsi"/>
                      <w:sz w:val="22"/>
                      <w:szCs w:val="22"/>
                    </w:rPr>
                  </w:pPr>
                  <w:r w:rsidRPr="00EE6BE6">
                    <w:rPr>
                      <w:rFonts w:asciiTheme="minorHAnsi" w:eastAsia="Calibri" w:hAnsiTheme="minorHAnsi" w:cstheme="minorHAnsi"/>
                      <w:sz w:val="22"/>
                      <w:szCs w:val="22"/>
                    </w:rPr>
                    <w:t xml:space="preserve"> </w:t>
                  </w:r>
                </w:p>
              </w:tc>
            </w:tr>
            <w:tr w:rsidR="003411C3" w:rsidRPr="000F5F44" w14:paraId="060E66B4" w14:textId="77777777" w:rsidTr="001C0139">
              <w:tc>
                <w:tcPr>
                  <w:tcW w:w="2024" w:type="pct"/>
                  <w:shd w:val="clear" w:color="auto" w:fill="auto"/>
                  <w:vAlign w:val="center"/>
                </w:tcPr>
                <w:p w14:paraId="5A2E7D76" w14:textId="13B1DE2E" w:rsidR="003411C3" w:rsidRPr="000F5F44" w:rsidRDefault="000F5F44" w:rsidP="003411C3">
                  <w:pPr>
                    <w:rPr>
                      <w:rFonts w:asciiTheme="minorHAnsi" w:hAnsiTheme="minorHAnsi" w:cstheme="minorHAnsi"/>
                      <w:sz w:val="22"/>
                      <w:szCs w:val="22"/>
                    </w:rPr>
                  </w:pPr>
                  <w:r w:rsidRPr="000F5F44">
                    <w:rPr>
                      <w:rFonts w:asciiTheme="minorHAnsi" w:hAnsiTheme="minorHAnsi" w:cstheme="minorHAnsi"/>
                      <w:sz w:val="22"/>
                      <w:szCs w:val="22"/>
                    </w:rPr>
                    <w:t>Ability to assimilate information, guidance and</w:t>
                  </w:r>
                  <w:r>
                    <w:rPr>
                      <w:rFonts w:asciiTheme="minorHAnsi" w:hAnsiTheme="minorHAnsi" w:cstheme="minorHAnsi"/>
                      <w:sz w:val="22"/>
                      <w:szCs w:val="22"/>
                    </w:rPr>
                    <w:t xml:space="preserve"> experiences and to apply these practically within the role</w:t>
                  </w:r>
                </w:p>
              </w:tc>
              <w:tc>
                <w:tcPr>
                  <w:tcW w:w="1395" w:type="pct"/>
                  <w:shd w:val="clear" w:color="auto" w:fill="auto"/>
                  <w:vAlign w:val="center"/>
                </w:tcPr>
                <w:p w14:paraId="448FFB86" w14:textId="76CFDA0B" w:rsidR="003411C3" w:rsidRPr="000F5F44" w:rsidRDefault="00737C32" w:rsidP="00603738">
                  <w:pPr>
                    <w:rPr>
                      <w:rFonts w:asciiTheme="minorHAnsi" w:eastAsia="Calibri" w:hAnsiTheme="minorHAnsi" w:cstheme="minorHAnsi"/>
                      <w:sz w:val="22"/>
                      <w:szCs w:val="22"/>
                    </w:rPr>
                  </w:pPr>
                  <w:r w:rsidRPr="000F5F44">
                    <w:rPr>
                      <w:rFonts w:asciiTheme="minorHAnsi" w:eastAsia="Calibri" w:hAnsiTheme="minorHAnsi" w:cstheme="minorHAnsi"/>
                      <w:sz w:val="22"/>
                      <w:szCs w:val="22"/>
                    </w:rPr>
                    <w:t xml:space="preserve"> </w:t>
                  </w:r>
                  <w:r w:rsidR="006E79AE">
                    <w:rPr>
                      <w:rFonts w:asciiTheme="minorHAnsi" w:eastAsia="Calibri" w:hAnsiTheme="minorHAnsi" w:cstheme="minorHAnsi"/>
                      <w:sz w:val="22"/>
                      <w:szCs w:val="22"/>
                    </w:rPr>
                    <w:t>A, P</w:t>
                  </w:r>
                </w:p>
              </w:tc>
              <w:tc>
                <w:tcPr>
                  <w:tcW w:w="776" w:type="pct"/>
                  <w:shd w:val="clear" w:color="auto" w:fill="auto"/>
                  <w:vAlign w:val="center"/>
                </w:tcPr>
                <w:p w14:paraId="62B10D7B" w14:textId="41CE6DB0" w:rsidR="003411C3" w:rsidRPr="000F5F44" w:rsidRDefault="00A847A3" w:rsidP="009A1C52">
                  <w:pPr>
                    <w:jc w:val="center"/>
                    <w:rPr>
                      <w:rFonts w:asciiTheme="minorHAnsi" w:eastAsia="Calibri" w:hAnsiTheme="minorHAnsi" w:cstheme="minorHAnsi"/>
                      <w:sz w:val="22"/>
                      <w:szCs w:val="22"/>
                    </w:rPr>
                  </w:pPr>
                  <w:r>
                    <w:rPr>
                      <w:rFonts w:ascii="Agency FB" w:eastAsia="Calibri" w:hAnsi="Agency FB" w:cstheme="minorHAnsi"/>
                      <w:sz w:val="22"/>
                      <w:szCs w:val="22"/>
                    </w:rPr>
                    <w:t>√</w:t>
                  </w:r>
                  <w:r w:rsidRPr="000F5F44">
                    <w:rPr>
                      <w:rFonts w:asciiTheme="minorHAnsi" w:eastAsia="Calibri" w:hAnsiTheme="minorHAnsi" w:cstheme="minorHAnsi"/>
                      <w:sz w:val="22"/>
                      <w:szCs w:val="22"/>
                    </w:rPr>
                    <w:t xml:space="preserve"> </w:t>
                  </w:r>
                  <w:r w:rsidR="00737C32" w:rsidRPr="000F5F44">
                    <w:rPr>
                      <w:rFonts w:asciiTheme="minorHAnsi" w:eastAsia="Calibri" w:hAnsiTheme="minorHAnsi" w:cstheme="minorHAnsi"/>
                      <w:sz w:val="22"/>
                      <w:szCs w:val="22"/>
                    </w:rPr>
                    <w:t xml:space="preserve"> </w:t>
                  </w:r>
                </w:p>
              </w:tc>
              <w:tc>
                <w:tcPr>
                  <w:tcW w:w="805" w:type="pct"/>
                  <w:shd w:val="clear" w:color="auto" w:fill="auto"/>
                  <w:vAlign w:val="center"/>
                </w:tcPr>
                <w:p w14:paraId="3D5F24AA" w14:textId="77777777" w:rsidR="003411C3" w:rsidRPr="000F5F44" w:rsidRDefault="00737C32" w:rsidP="00DE43D7">
                  <w:pPr>
                    <w:jc w:val="center"/>
                    <w:rPr>
                      <w:rFonts w:asciiTheme="minorHAnsi" w:eastAsia="Calibri" w:hAnsiTheme="minorHAnsi" w:cstheme="minorHAnsi"/>
                      <w:sz w:val="22"/>
                      <w:szCs w:val="22"/>
                    </w:rPr>
                  </w:pPr>
                  <w:r w:rsidRPr="000F5F44">
                    <w:rPr>
                      <w:rFonts w:asciiTheme="minorHAnsi" w:eastAsia="Calibri" w:hAnsiTheme="minorHAnsi" w:cstheme="minorHAnsi"/>
                      <w:sz w:val="22"/>
                      <w:szCs w:val="22"/>
                    </w:rPr>
                    <w:t xml:space="preserve"> </w:t>
                  </w:r>
                </w:p>
              </w:tc>
            </w:tr>
            <w:tr w:rsidR="00B20C8C" w:rsidRPr="000F5F44" w14:paraId="49A7EE55" w14:textId="77777777" w:rsidTr="001C0139">
              <w:trPr>
                <w:trHeight w:val="221"/>
              </w:trPr>
              <w:tc>
                <w:tcPr>
                  <w:tcW w:w="2024" w:type="pct"/>
                  <w:shd w:val="clear" w:color="auto" w:fill="auto"/>
                  <w:vAlign w:val="center"/>
                </w:tcPr>
                <w:p w14:paraId="7437C489" w14:textId="5C552CA8" w:rsidR="00B20C8C" w:rsidRPr="000F5F44" w:rsidRDefault="000F5F44" w:rsidP="00737C32">
                  <w:pPr>
                    <w:rPr>
                      <w:rFonts w:asciiTheme="minorHAnsi" w:hAnsiTheme="minorHAnsi" w:cstheme="minorHAnsi"/>
                      <w:sz w:val="22"/>
                      <w:szCs w:val="22"/>
                    </w:rPr>
                  </w:pPr>
                  <w:r>
                    <w:rPr>
                      <w:rFonts w:asciiTheme="minorHAnsi" w:hAnsiTheme="minorHAnsi" w:cstheme="minorHAnsi"/>
                      <w:sz w:val="22"/>
                      <w:szCs w:val="22"/>
                    </w:rPr>
                    <w:t>Ability to work on own initiative with limited supervision, sometimes in difficult and challenging situations</w:t>
                  </w:r>
                </w:p>
              </w:tc>
              <w:tc>
                <w:tcPr>
                  <w:tcW w:w="1395" w:type="pct"/>
                  <w:shd w:val="clear" w:color="auto" w:fill="auto"/>
                  <w:vAlign w:val="center"/>
                </w:tcPr>
                <w:p w14:paraId="1A7BA040" w14:textId="6EC95908" w:rsidR="00B20C8C" w:rsidRPr="000F5F44" w:rsidRDefault="00737C32" w:rsidP="00603738">
                  <w:pPr>
                    <w:rPr>
                      <w:rFonts w:asciiTheme="minorHAnsi" w:eastAsia="Calibri" w:hAnsiTheme="minorHAnsi" w:cstheme="minorHAnsi"/>
                      <w:sz w:val="22"/>
                      <w:szCs w:val="22"/>
                    </w:rPr>
                  </w:pPr>
                  <w:r w:rsidRPr="000F5F44">
                    <w:rPr>
                      <w:rFonts w:asciiTheme="minorHAnsi" w:eastAsia="Calibri" w:hAnsiTheme="minorHAnsi" w:cstheme="minorHAnsi"/>
                      <w:sz w:val="22"/>
                      <w:szCs w:val="22"/>
                    </w:rPr>
                    <w:t xml:space="preserve"> </w:t>
                  </w:r>
                  <w:r w:rsidR="00633D35">
                    <w:rPr>
                      <w:rFonts w:asciiTheme="minorHAnsi" w:eastAsia="Calibri" w:hAnsiTheme="minorHAnsi" w:cstheme="minorHAnsi"/>
                      <w:sz w:val="22"/>
                      <w:szCs w:val="22"/>
                    </w:rPr>
                    <w:t>A, I</w:t>
                  </w:r>
                </w:p>
              </w:tc>
              <w:tc>
                <w:tcPr>
                  <w:tcW w:w="776" w:type="pct"/>
                  <w:shd w:val="clear" w:color="auto" w:fill="auto"/>
                  <w:vAlign w:val="center"/>
                </w:tcPr>
                <w:p w14:paraId="13BF810F" w14:textId="72895FE6" w:rsidR="00B20C8C" w:rsidRPr="000F5F44" w:rsidRDefault="00737C32" w:rsidP="00DE43D7">
                  <w:pPr>
                    <w:jc w:val="center"/>
                    <w:rPr>
                      <w:rFonts w:asciiTheme="minorHAnsi" w:eastAsia="Calibri" w:hAnsiTheme="minorHAnsi" w:cstheme="minorHAnsi"/>
                      <w:sz w:val="22"/>
                      <w:szCs w:val="22"/>
                    </w:rPr>
                  </w:pPr>
                  <w:r w:rsidRPr="000F5F44">
                    <w:rPr>
                      <w:rFonts w:asciiTheme="minorHAnsi" w:eastAsia="Calibri" w:hAnsiTheme="minorHAnsi" w:cstheme="minorHAnsi"/>
                      <w:sz w:val="22"/>
                      <w:szCs w:val="22"/>
                    </w:rPr>
                    <w:t xml:space="preserve"> </w:t>
                  </w:r>
                  <w:r w:rsidR="00A847A3">
                    <w:rPr>
                      <w:rFonts w:ascii="Agency FB" w:eastAsia="Calibri" w:hAnsi="Agency FB" w:cstheme="minorHAnsi"/>
                      <w:sz w:val="22"/>
                      <w:szCs w:val="22"/>
                    </w:rPr>
                    <w:t>√</w:t>
                  </w:r>
                </w:p>
              </w:tc>
              <w:tc>
                <w:tcPr>
                  <w:tcW w:w="805" w:type="pct"/>
                  <w:shd w:val="clear" w:color="auto" w:fill="auto"/>
                  <w:vAlign w:val="center"/>
                </w:tcPr>
                <w:p w14:paraId="34C6CCB4" w14:textId="77777777" w:rsidR="00B20C8C" w:rsidRPr="000F5F44" w:rsidRDefault="00737C32" w:rsidP="00DE43D7">
                  <w:pPr>
                    <w:jc w:val="center"/>
                    <w:rPr>
                      <w:rFonts w:asciiTheme="minorHAnsi" w:eastAsia="Calibri" w:hAnsiTheme="minorHAnsi" w:cstheme="minorHAnsi"/>
                      <w:sz w:val="22"/>
                      <w:szCs w:val="22"/>
                    </w:rPr>
                  </w:pPr>
                  <w:r w:rsidRPr="000F5F44">
                    <w:rPr>
                      <w:rFonts w:asciiTheme="minorHAnsi" w:eastAsia="Calibri" w:hAnsiTheme="minorHAnsi" w:cstheme="minorHAnsi"/>
                      <w:sz w:val="22"/>
                      <w:szCs w:val="22"/>
                    </w:rPr>
                    <w:t xml:space="preserve"> </w:t>
                  </w:r>
                </w:p>
              </w:tc>
            </w:tr>
            <w:tr w:rsidR="003411C3" w:rsidRPr="000F5F44" w14:paraId="11D29FC0" w14:textId="77777777" w:rsidTr="001C0139">
              <w:trPr>
                <w:trHeight w:val="226"/>
              </w:trPr>
              <w:tc>
                <w:tcPr>
                  <w:tcW w:w="2024" w:type="pct"/>
                  <w:shd w:val="clear" w:color="auto" w:fill="auto"/>
                  <w:vAlign w:val="center"/>
                </w:tcPr>
                <w:p w14:paraId="4A6EFDA8" w14:textId="73F1042E" w:rsidR="003411C3" w:rsidRPr="000F5F44" w:rsidRDefault="000F5F44" w:rsidP="00737C32">
                  <w:pPr>
                    <w:rPr>
                      <w:rFonts w:asciiTheme="minorHAnsi" w:hAnsiTheme="minorHAnsi" w:cstheme="minorHAnsi"/>
                      <w:sz w:val="22"/>
                      <w:szCs w:val="22"/>
                    </w:rPr>
                  </w:pPr>
                  <w:r>
                    <w:rPr>
                      <w:rFonts w:asciiTheme="minorHAnsi" w:hAnsiTheme="minorHAnsi" w:cstheme="minorHAnsi"/>
                      <w:sz w:val="22"/>
                      <w:szCs w:val="22"/>
                    </w:rPr>
                    <w:t>Flexible and adaptable and can demonstrate personal resilience</w:t>
                  </w:r>
                </w:p>
              </w:tc>
              <w:tc>
                <w:tcPr>
                  <w:tcW w:w="1395" w:type="pct"/>
                  <w:shd w:val="clear" w:color="auto" w:fill="auto"/>
                  <w:vAlign w:val="center"/>
                </w:tcPr>
                <w:p w14:paraId="1F05FA83" w14:textId="1F78B5CF" w:rsidR="003411C3" w:rsidRPr="000F5F44" w:rsidRDefault="00737C32" w:rsidP="00603738">
                  <w:pPr>
                    <w:rPr>
                      <w:rFonts w:asciiTheme="minorHAnsi" w:eastAsia="Calibri" w:hAnsiTheme="minorHAnsi" w:cstheme="minorHAnsi"/>
                      <w:sz w:val="22"/>
                      <w:szCs w:val="22"/>
                    </w:rPr>
                  </w:pPr>
                  <w:r w:rsidRPr="000F5F44">
                    <w:rPr>
                      <w:rFonts w:asciiTheme="minorHAnsi" w:eastAsia="Calibri" w:hAnsiTheme="minorHAnsi" w:cstheme="minorHAnsi"/>
                      <w:sz w:val="22"/>
                      <w:szCs w:val="22"/>
                    </w:rPr>
                    <w:t xml:space="preserve"> </w:t>
                  </w:r>
                  <w:r w:rsidR="00633D35">
                    <w:rPr>
                      <w:rFonts w:asciiTheme="minorHAnsi" w:eastAsia="Calibri" w:hAnsiTheme="minorHAnsi" w:cstheme="minorHAnsi"/>
                      <w:sz w:val="22"/>
                      <w:szCs w:val="22"/>
                    </w:rPr>
                    <w:t>A, I</w:t>
                  </w:r>
                </w:p>
              </w:tc>
              <w:tc>
                <w:tcPr>
                  <w:tcW w:w="776" w:type="pct"/>
                  <w:shd w:val="clear" w:color="auto" w:fill="auto"/>
                  <w:vAlign w:val="center"/>
                </w:tcPr>
                <w:p w14:paraId="43683D52" w14:textId="0CA76FE8" w:rsidR="003411C3" w:rsidRPr="000F5F44" w:rsidRDefault="00737C32" w:rsidP="00DE43D7">
                  <w:pPr>
                    <w:jc w:val="center"/>
                    <w:rPr>
                      <w:rFonts w:asciiTheme="minorHAnsi" w:eastAsia="Calibri" w:hAnsiTheme="minorHAnsi" w:cstheme="minorHAnsi"/>
                      <w:sz w:val="22"/>
                      <w:szCs w:val="22"/>
                    </w:rPr>
                  </w:pPr>
                  <w:r w:rsidRPr="000F5F44">
                    <w:rPr>
                      <w:rFonts w:asciiTheme="minorHAnsi" w:eastAsia="Calibri" w:hAnsiTheme="minorHAnsi" w:cstheme="minorHAnsi"/>
                      <w:sz w:val="22"/>
                      <w:szCs w:val="22"/>
                    </w:rPr>
                    <w:t xml:space="preserve"> </w:t>
                  </w:r>
                  <w:r w:rsidR="0020510A">
                    <w:rPr>
                      <w:rFonts w:ascii="Agency FB" w:eastAsia="Calibri" w:hAnsi="Agency FB" w:cstheme="minorHAnsi"/>
                      <w:sz w:val="22"/>
                      <w:szCs w:val="22"/>
                    </w:rPr>
                    <w:t>√</w:t>
                  </w:r>
                </w:p>
              </w:tc>
              <w:tc>
                <w:tcPr>
                  <w:tcW w:w="805" w:type="pct"/>
                  <w:shd w:val="clear" w:color="auto" w:fill="auto"/>
                  <w:vAlign w:val="center"/>
                </w:tcPr>
                <w:p w14:paraId="11054271" w14:textId="77777777" w:rsidR="003411C3" w:rsidRPr="000F5F44" w:rsidRDefault="00737C32" w:rsidP="00DE43D7">
                  <w:pPr>
                    <w:jc w:val="center"/>
                    <w:rPr>
                      <w:rFonts w:asciiTheme="minorHAnsi" w:eastAsia="Calibri" w:hAnsiTheme="minorHAnsi" w:cstheme="minorHAnsi"/>
                      <w:sz w:val="22"/>
                      <w:szCs w:val="22"/>
                    </w:rPr>
                  </w:pPr>
                  <w:r w:rsidRPr="000F5F44">
                    <w:rPr>
                      <w:rFonts w:asciiTheme="minorHAnsi" w:eastAsia="Calibri" w:hAnsiTheme="minorHAnsi" w:cstheme="minorHAnsi"/>
                      <w:sz w:val="22"/>
                      <w:szCs w:val="22"/>
                    </w:rPr>
                    <w:t xml:space="preserve"> </w:t>
                  </w:r>
                </w:p>
              </w:tc>
            </w:tr>
            <w:tr w:rsidR="00603738" w:rsidRPr="000F5F44" w14:paraId="5C393EF6" w14:textId="77777777" w:rsidTr="001C0139">
              <w:trPr>
                <w:trHeight w:val="257"/>
              </w:trPr>
              <w:tc>
                <w:tcPr>
                  <w:tcW w:w="2024" w:type="pct"/>
                  <w:shd w:val="clear" w:color="auto" w:fill="auto"/>
                  <w:vAlign w:val="center"/>
                </w:tcPr>
                <w:p w14:paraId="58475327" w14:textId="774B074C" w:rsidR="00603738" w:rsidRPr="000F5F44" w:rsidRDefault="000F5F44" w:rsidP="00603738">
                  <w:pPr>
                    <w:rPr>
                      <w:rFonts w:asciiTheme="minorHAnsi" w:hAnsiTheme="minorHAnsi" w:cstheme="minorHAnsi"/>
                      <w:bCs/>
                      <w:sz w:val="22"/>
                      <w:szCs w:val="22"/>
                    </w:rPr>
                  </w:pPr>
                  <w:r>
                    <w:rPr>
                      <w:rFonts w:asciiTheme="minorHAnsi" w:hAnsiTheme="minorHAnsi" w:cstheme="minorHAnsi"/>
                      <w:bCs/>
                      <w:sz w:val="22"/>
                      <w:szCs w:val="22"/>
                    </w:rPr>
                    <w:t>Ability to research and identify solutions through the application of acquired knowledge</w:t>
                  </w:r>
                </w:p>
              </w:tc>
              <w:tc>
                <w:tcPr>
                  <w:tcW w:w="1395" w:type="pct"/>
                  <w:shd w:val="clear" w:color="auto" w:fill="auto"/>
                  <w:vAlign w:val="center"/>
                </w:tcPr>
                <w:p w14:paraId="434DE72B" w14:textId="366638FB" w:rsidR="00603738" w:rsidRPr="000F5F44" w:rsidRDefault="00737C32" w:rsidP="00603738">
                  <w:pPr>
                    <w:rPr>
                      <w:rFonts w:asciiTheme="minorHAnsi" w:eastAsia="Calibri" w:hAnsiTheme="minorHAnsi" w:cstheme="minorHAnsi"/>
                      <w:sz w:val="22"/>
                      <w:szCs w:val="22"/>
                    </w:rPr>
                  </w:pPr>
                  <w:r w:rsidRPr="000F5F44">
                    <w:rPr>
                      <w:rFonts w:asciiTheme="minorHAnsi" w:eastAsia="Calibri" w:hAnsiTheme="minorHAnsi" w:cstheme="minorHAnsi"/>
                      <w:sz w:val="22"/>
                      <w:szCs w:val="22"/>
                    </w:rPr>
                    <w:t xml:space="preserve"> </w:t>
                  </w:r>
                  <w:r w:rsidR="00341721">
                    <w:rPr>
                      <w:rFonts w:asciiTheme="minorHAnsi" w:eastAsia="Calibri" w:hAnsiTheme="minorHAnsi" w:cstheme="minorHAnsi"/>
                      <w:sz w:val="22"/>
                      <w:szCs w:val="22"/>
                    </w:rPr>
                    <w:t>A, I, P</w:t>
                  </w:r>
                </w:p>
              </w:tc>
              <w:tc>
                <w:tcPr>
                  <w:tcW w:w="776" w:type="pct"/>
                  <w:shd w:val="clear" w:color="auto" w:fill="auto"/>
                  <w:vAlign w:val="center"/>
                </w:tcPr>
                <w:p w14:paraId="1EAA3AF5" w14:textId="77777777" w:rsidR="00603738" w:rsidRPr="000F5F44" w:rsidRDefault="00737C32" w:rsidP="00DE43D7">
                  <w:pPr>
                    <w:jc w:val="center"/>
                    <w:rPr>
                      <w:rFonts w:asciiTheme="minorHAnsi" w:eastAsia="Calibri" w:hAnsiTheme="minorHAnsi" w:cstheme="minorHAnsi"/>
                      <w:sz w:val="22"/>
                      <w:szCs w:val="22"/>
                    </w:rPr>
                  </w:pPr>
                  <w:r w:rsidRPr="000F5F44">
                    <w:rPr>
                      <w:rFonts w:asciiTheme="minorHAnsi" w:eastAsia="Calibri" w:hAnsiTheme="minorHAnsi" w:cstheme="minorHAnsi"/>
                      <w:sz w:val="22"/>
                      <w:szCs w:val="22"/>
                    </w:rPr>
                    <w:t xml:space="preserve"> </w:t>
                  </w:r>
                </w:p>
              </w:tc>
              <w:tc>
                <w:tcPr>
                  <w:tcW w:w="805" w:type="pct"/>
                  <w:shd w:val="clear" w:color="auto" w:fill="auto"/>
                  <w:vAlign w:val="center"/>
                </w:tcPr>
                <w:p w14:paraId="03A496C9" w14:textId="5F604E44" w:rsidR="00603738" w:rsidRPr="000F5F44" w:rsidRDefault="0020510A" w:rsidP="00DE43D7">
                  <w:pPr>
                    <w:jc w:val="center"/>
                    <w:rPr>
                      <w:rFonts w:asciiTheme="minorHAnsi" w:eastAsia="Calibri" w:hAnsiTheme="minorHAnsi" w:cstheme="minorHAnsi"/>
                      <w:sz w:val="22"/>
                      <w:szCs w:val="22"/>
                    </w:rPr>
                  </w:pPr>
                  <w:r>
                    <w:rPr>
                      <w:rFonts w:ascii="Agency FB" w:eastAsia="Calibri" w:hAnsi="Agency FB" w:cstheme="minorHAnsi"/>
                      <w:sz w:val="22"/>
                      <w:szCs w:val="22"/>
                    </w:rPr>
                    <w:t>√</w:t>
                  </w:r>
                  <w:r w:rsidRPr="000F5F44">
                    <w:rPr>
                      <w:rFonts w:asciiTheme="minorHAnsi" w:eastAsia="Calibri" w:hAnsiTheme="minorHAnsi" w:cstheme="minorHAnsi"/>
                      <w:sz w:val="22"/>
                      <w:szCs w:val="22"/>
                    </w:rPr>
                    <w:t xml:space="preserve"> </w:t>
                  </w:r>
                  <w:r w:rsidR="00737C32" w:rsidRPr="000F5F44">
                    <w:rPr>
                      <w:rFonts w:asciiTheme="minorHAnsi" w:eastAsia="Calibri" w:hAnsiTheme="minorHAnsi" w:cstheme="minorHAnsi"/>
                      <w:sz w:val="22"/>
                      <w:szCs w:val="22"/>
                    </w:rPr>
                    <w:t xml:space="preserve"> </w:t>
                  </w:r>
                </w:p>
              </w:tc>
            </w:tr>
            <w:tr w:rsidR="0097232F" w:rsidRPr="000F5F44" w14:paraId="1D619679" w14:textId="77777777" w:rsidTr="001C0139">
              <w:trPr>
                <w:trHeight w:val="274"/>
              </w:trPr>
              <w:tc>
                <w:tcPr>
                  <w:tcW w:w="2024" w:type="pct"/>
                  <w:shd w:val="clear" w:color="auto" w:fill="auto"/>
                  <w:vAlign w:val="center"/>
                </w:tcPr>
                <w:p w14:paraId="1B314813" w14:textId="40EFF8FF" w:rsidR="0097232F" w:rsidRPr="000F5F44" w:rsidRDefault="00E521A7" w:rsidP="00737C32">
                  <w:pPr>
                    <w:rPr>
                      <w:rFonts w:asciiTheme="minorHAnsi" w:hAnsiTheme="minorHAnsi" w:cstheme="minorHAnsi"/>
                      <w:sz w:val="22"/>
                      <w:szCs w:val="22"/>
                    </w:rPr>
                  </w:pPr>
                  <w:r>
                    <w:rPr>
                      <w:rFonts w:asciiTheme="minorHAnsi" w:hAnsiTheme="minorHAnsi" w:cstheme="minorHAnsi"/>
                      <w:sz w:val="22"/>
                      <w:szCs w:val="22"/>
                    </w:rPr>
                    <w:t>Sound knowledge of current IT applications, including Microsoft Office 365.</w:t>
                  </w:r>
                </w:p>
              </w:tc>
              <w:tc>
                <w:tcPr>
                  <w:tcW w:w="1395" w:type="pct"/>
                  <w:shd w:val="clear" w:color="auto" w:fill="auto"/>
                  <w:vAlign w:val="center"/>
                </w:tcPr>
                <w:p w14:paraId="4CA6B92C" w14:textId="390673FE" w:rsidR="0097232F" w:rsidRPr="000F5F44" w:rsidRDefault="00737C32" w:rsidP="00737C32">
                  <w:pPr>
                    <w:rPr>
                      <w:rFonts w:asciiTheme="minorHAnsi" w:eastAsia="Calibri" w:hAnsiTheme="minorHAnsi" w:cstheme="minorHAnsi"/>
                      <w:sz w:val="22"/>
                      <w:szCs w:val="22"/>
                    </w:rPr>
                  </w:pPr>
                  <w:r w:rsidRPr="000F5F44">
                    <w:rPr>
                      <w:rFonts w:asciiTheme="minorHAnsi" w:eastAsia="Calibri" w:hAnsiTheme="minorHAnsi" w:cstheme="minorHAnsi"/>
                      <w:sz w:val="22"/>
                      <w:szCs w:val="22"/>
                    </w:rPr>
                    <w:t xml:space="preserve"> </w:t>
                  </w:r>
                  <w:r w:rsidR="00341721">
                    <w:rPr>
                      <w:rFonts w:asciiTheme="minorHAnsi" w:eastAsia="Calibri" w:hAnsiTheme="minorHAnsi" w:cstheme="minorHAnsi"/>
                      <w:sz w:val="22"/>
                      <w:szCs w:val="22"/>
                    </w:rPr>
                    <w:t>A, I, P</w:t>
                  </w:r>
                </w:p>
              </w:tc>
              <w:tc>
                <w:tcPr>
                  <w:tcW w:w="776" w:type="pct"/>
                  <w:shd w:val="clear" w:color="auto" w:fill="auto"/>
                  <w:vAlign w:val="center"/>
                </w:tcPr>
                <w:p w14:paraId="331AB6A2" w14:textId="3B9F0A70" w:rsidR="0097232F" w:rsidRPr="000F5F44" w:rsidRDefault="00737C32" w:rsidP="00DE43D7">
                  <w:pPr>
                    <w:jc w:val="center"/>
                    <w:rPr>
                      <w:rFonts w:asciiTheme="minorHAnsi" w:eastAsia="Calibri" w:hAnsiTheme="minorHAnsi" w:cstheme="minorHAnsi"/>
                      <w:sz w:val="22"/>
                      <w:szCs w:val="22"/>
                    </w:rPr>
                  </w:pPr>
                  <w:r w:rsidRPr="000F5F44">
                    <w:rPr>
                      <w:rFonts w:asciiTheme="minorHAnsi" w:eastAsia="Calibri" w:hAnsiTheme="minorHAnsi" w:cstheme="minorHAnsi"/>
                      <w:sz w:val="22"/>
                      <w:szCs w:val="22"/>
                    </w:rPr>
                    <w:t xml:space="preserve"> </w:t>
                  </w:r>
                  <w:r w:rsidR="0020510A">
                    <w:rPr>
                      <w:rFonts w:ascii="Agency FB" w:eastAsia="Calibri" w:hAnsi="Agency FB" w:cstheme="minorHAnsi"/>
                      <w:sz w:val="22"/>
                      <w:szCs w:val="22"/>
                    </w:rPr>
                    <w:t>√</w:t>
                  </w:r>
                </w:p>
              </w:tc>
              <w:tc>
                <w:tcPr>
                  <w:tcW w:w="805" w:type="pct"/>
                  <w:shd w:val="clear" w:color="auto" w:fill="auto"/>
                  <w:vAlign w:val="center"/>
                </w:tcPr>
                <w:p w14:paraId="22DD430A" w14:textId="77777777" w:rsidR="0097232F" w:rsidRPr="000F5F44" w:rsidRDefault="00737C32" w:rsidP="00DE43D7">
                  <w:pPr>
                    <w:jc w:val="center"/>
                    <w:rPr>
                      <w:rFonts w:asciiTheme="minorHAnsi" w:eastAsia="Calibri" w:hAnsiTheme="minorHAnsi" w:cstheme="minorHAnsi"/>
                      <w:sz w:val="22"/>
                      <w:szCs w:val="22"/>
                    </w:rPr>
                  </w:pPr>
                  <w:r w:rsidRPr="000F5F44">
                    <w:rPr>
                      <w:rFonts w:asciiTheme="minorHAnsi" w:eastAsia="Calibri" w:hAnsiTheme="minorHAnsi" w:cstheme="minorHAnsi"/>
                      <w:sz w:val="22"/>
                      <w:szCs w:val="22"/>
                    </w:rPr>
                    <w:t xml:space="preserve"> </w:t>
                  </w:r>
                </w:p>
              </w:tc>
            </w:tr>
            <w:tr w:rsidR="0097232F" w:rsidRPr="000F5F44" w14:paraId="5706807D" w14:textId="77777777" w:rsidTr="001C0139">
              <w:trPr>
                <w:trHeight w:val="279"/>
              </w:trPr>
              <w:tc>
                <w:tcPr>
                  <w:tcW w:w="2024" w:type="pct"/>
                  <w:shd w:val="clear" w:color="auto" w:fill="auto"/>
                  <w:vAlign w:val="center"/>
                </w:tcPr>
                <w:p w14:paraId="43D67081" w14:textId="7F6F992A" w:rsidR="0097232F" w:rsidRPr="000F5F44" w:rsidRDefault="00D42BC5" w:rsidP="00737C32">
                  <w:pPr>
                    <w:rPr>
                      <w:rFonts w:asciiTheme="minorHAnsi" w:hAnsiTheme="minorHAnsi" w:cstheme="minorHAnsi"/>
                      <w:sz w:val="22"/>
                      <w:szCs w:val="22"/>
                    </w:rPr>
                  </w:pPr>
                  <w:r>
                    <w:rPr>
                      <w:rFonts w:asciiTheme="minorHAnsi" w:hAnsiTheme="minorHAnsi" w:cstheme="minorHAnsi"/>
                      <w:sz w:val="22"/>
                      <w:szCs w:val="22"/>
                    </w:rPr>
                    <w:t>Experience of working with communities, groups and voluntary agencies.</w:t>
                  </w:r>
                </w:p>
              </w:tc>
              <w:tc>
                <w:tcPr>
                  <w:tcW w:w="1395" w:type="pct"/>
                  <w:shd w:val="clear" w:color="auto" w:fill="auto"/>
                  <w:vAlign w:val="center"/>
                </w:tcPr>
                <w:p w14:paraId="14A6E8D2" w14:textId="065A3ADA" w:rsidR="0097232F" w:rsidRPr="000F5F44" w:rsidRDefault="00737C32" w:rsidP="00737C32">
                  <w:pPr>
                    <w:rPr>
                      <w:rFonts w:asciiTheme="minorHAnsi" w:eastAsia="Calibri" w:hAnsiTheme="minorHAnsi" w:cstheme="minorHAnsi"/>
                      <w:sz w:val="22"/>
                      <w:szCs w:val="22"/>
                    </w:rPr>
                  </w:pPr>
                  <w:r w:rsidRPr="000F5F44">
                    <w:rPr>
                      <w:rFonts w:asciiTheme="minorHAnsi" w:eastAsia="Calibri" w:hAnsiTheme="minorHAnsi" w:cstheme="minorHAnsi"/>
                      <w:sz w:val="22"/>
                      <w:szCs w:val="22"/>
                    </w:rPr>
                    <w:t xml:space="preserve"> </w:t>
                  </w:r>
                  <w:r w:rsidR="00341721">
                    <w:rPr>
                      <w:rFonts w:asciiTheme="minorHAnsi" w:eastAsia="Calibri" w:hAnsiTheme="minorHAnsi" w:cstheme="minorHAnsi"/>
                      <w:sz w:val="22"/>
                      <w:szCs w:val="22"/>
                    </w:rPr>
                    <w:t>A</w:t>
                  </w:r>
                  <w:r w:rsidR="00125489">
                    <w:rPr>
                      <w:rFonts w:asciiTheme="minorHAnsi" w:eastAsia="Calibri" w:hAnsiTheme="minorHAnsi" w:cstheme="minorHAnsi"/>
                      <w:sz w:val="22"/>
                      <w:szCs w:val="22"/>
                    </w:rPr>
                    <w:t>, I</w:t>
                  </w:r>
                </w:p>
              </w:tc>
              <w:tc>
                <w:tcPr>
                  <w:tcW w:w="776" w:type="pct"/>
                  <w:shd w:val="clear" w:color="auto" w:fill="auto"/>
                  <w:vAlign w:val="center"/>
                </w:tcPr>
                <w:p w14:paraId="623E7F9A" w14:textId="057D868A" w:rsidR="0097232F" w:rsidRPr="000F5F44" w:rsidRDefault="0020510A" w:rsidP="00DE43D7">
                  <w:pPr>
                    <w:jc w:val="center"/>
                    <w:rPr>
                      <w:rFonts w:asciiTheme="minorHAnsi" w:eastAsia="Calibri" w:hAnsiTheme="minorHAnsi" w:cstheme="minorHAnsi"/>
                      <w:sz w:val="22"/>
                      <w:szCs w:val="22"/>
                    </w:rPr>
                  </w:pPr>
                  <w:r>
                    <w:rPr>
                      <w:rFonts w:ascii="Agency FB" w:eastAsia="Calibri" w:hAnsi="Agency FB" w:cstheme="minorHAnsi"/>
                      <w:sz w:val="22"/>
                      <w:szCs w:val="22"/>
                    </w:rPr>
                    <w:t>√</w:t>
                  </w:r>
                  <w:r w:rsidRPr="000F5F44">
                    <w:rPr>
                      <w:rFonts w:asciiTheme="minorHAnsi" w:eastAsia="Calibri" w:hAnsiTheme="minorHAnsi" w:cstheme="minorHAnsi"/>
                      <w:sz w:val="22"/>
                      <w:szCs w:val="22"/>
                    </w:rPr>
                    <w:t xml:space="preserve"> </w:t>
                  </w:r>
                  <w:r w:rsidR="00737C32" w:rsidRPr="000F5F44">
                    <w:rPr>
                      <w:rFonts w:asciiTheme="minorHAnsi" w:eastAsia="Calibri" w:hAnsiTheme="minorHAnsi" w:cstheme="minorHAnsi"/>
                      <w:sz w:val="22"/>
                      <w:szCs w:val="22"/>
                    </w:rPr>
                    <w:t xml:space="preserve"> </w:t>
                  </w:r>
                </w:p>
              </w:tc>
              <w:tc>
                <w:tcPr>
                  <w:tcW w:w="805" w:type="pct"/>
                  <w:shd w:val="clear" w:color="auto" w:fill="auto"/>
                  <w:vAlign w:val="center"/>
                </w:tcPr>
                <w:p w14:paraId="12B22372" w14:textId="77777777" w:rsidR="0097232F" w:rsidRPr="000F5F44" w:rsidRDefault="00737C32" w:rsidP="00DE43D7">
                  <w:pPr>
                    <w:jc w:val="center"/>
                    <w:rPr>
                      <w:rFonts w:asciiTheme="minorHAnsi" w:eastAsia="Calibri" w:hAnsiTheme="minorHAnsi" w:cstheme="minorHAnsi"/>
                      <w:sz w:val="22"/>
                      <w:szCs w:val="22"/>
                    </w:rPr>
                  </w:pPr>
                  <w:r w:rsidRPr="000F5F44">
                    <w:rPr>
                      <w:rFonts w:asciiTheme="minorHAnsi" w:eastAsia="Calibri" w:hAnsiTheme="minorHAnsi" w:cstheme="minorHAnsi"/>
                      <w:sz w:val="22"/>
                      <w:szCs w:val="22"/>
                    </w:rPr>
                    <w:t xml:space="preserve"> </w:t>
                  </w:r>
                </w:p>
              </w:tc>
            </w:tr>
            <w:tr w:rsidR="0097232F" w:rsidRPr="000F5F44" w14:paraId="4875E256" w14:textId="77777777" w:rsidTr="001C0139">
              <w:trPr>
                <w:trHeight w:val="270"/>
              </w:trPr>
              <w:tc>
                <w:tcPr>
                  <w:tcW w:w="2024" w:type="pct"/>
                  <w:shd w:val="clear" w:color="auto" w:fill="auto"/>
                  <w:vAlign w:val="center"/>
                </w:tcPr>
                <w:p w14:paraId="2F7C1E77" w14:textId="32D261F0" w:rsidR="0097232F" w:rsidRPr="000F5F44" w:rsidRDefault="00D42BC5" w:rsidP="00737C32">
                  <w:pPr>
                    <w:rPr>
                      <w:rFonts w:asciiTheme="minorHAnsi" w:hAnsiTheme="minorHAnsi" w:cstheme="minorHAnsi"/>
                      <w:sz w:val="22"/>
                      <w:szCs w:val="22"/>
                    </w:rPr>
                  </w:pPr>
                  <w:r>
                    <w:rPr>
                      <w:rFonts w:asciiTheme="minorHAnsi" w:hAnsiTheme="minorHAnsi" w:cstheme="minorHAnsi"/>
                      <w:sz w:val="22"/>
                      <w:szCs w:val="22"/>
                    </w:rPr>
                    <w:t>Experience working within the local authority context</w:t>
                  </w:r>
                </w:p>
              </w:tc>
              <w:tc>
                <w:tcPr>
                  <w:tcW w:w="1395" w:type="pct"/>
                  <w:shd w:val="clear" w:color="auto" w:fill="auto"/>
                  <w:vAlign w:val="center"/>
                </w:tcPr>
                <w:p w14:paraId="47A99A04" w14:textId="0D1365A3" w:rsidR="0097232F" w:rsidRPr="000F5F44" w:rsidRDefault="00737C32" w:rsidP="00737C32">
                  <w:pPr>
                    <w:rPr>
                      <w:rFonts w:asciiTheme="minorHAnsi" w:eastAsia="Calibri" w:hAnsiTheme="minorHAnsi" w:cstheme="minorHAnsi"/>
                      <w:sz w:val="22"/>
                      <w:szCs w:val="22"/>
                    </w:rPr>
                  </w:pPr>
                  <w:r w:rsidRPr="000F5F44">
                    <w:rPr>
                      <w:rFonts w:asciiTheme="minorHAnsi" w:eastAsia="Calibri" w:hAnsiTheme="minorHAnsi" w:cstheme="minorHAnsi"/>
                      <w:sz w:val="22"/>
                      <w:szCs w:val="22"/>
                    </w:rPr>
                    <w:t xml:space="preserve"> </w:t>
                  </w:r>
                  <w:r w:rsidR="00125489">
                    <w:rPr>
                      <w:rFonts w:asciiTheme="minorHAnsi" w:eastAsia="Calibri" w:hAnsiTheme="minorHAnsi" w:cstheme="minorHAnsi"/>
                      <w:sz w:val="22"/>
                      <w:szCs w:val="22"/>
                    </w:rPr>
                    <w:t>A, I</w:t>
                  </w:r>
                </w:p>
              </w:tc>
              <w:tc>
                <w:tcPr>
                  <w:tcW w:w="776" w:type="pct"/>
                  <w:shd w:val="clear" w:color="auto" w:fill="auto"/>
                  <w:vAlign w:val="center"/>
                </w:tcPr>
                <w:p w14:paraId="50865CAD" w14:textId="77777777" w:rsidR="0097232F" w:rsidRPr="000F5F44" w:rsidRDefault="00737C32" w:rsidP="00DE43D7">
                  <w:pPr>
                    <w:jc w:val="center"/>
                    <w:rPr>
                      <w:rFonts w:asciiTheme="minorHAnsi" w:eastAsia="Calibri" w:hAnsiTheme="minorHAnsi" w:cstheme="minorHAnsi"/>
                      <w:sz w:val="22"/>
                      <w:szCs w:val="22"/>
                    </w:rPr>
                  </w:pPr>
                  <w:r w:rsidRPr="000F5F44">
                    <w:rPr>
                      <w:rFonts w:asciiTheme="minorHAnsi" w:eastAsia="Calibri" w:hAnsiTheme="minorHAnsi" w:cstheme="minorHAnsi"/>
                      <w:sz w:val="22"/>
                      <w:szCs w:val="22"/>
                    </w:rPr>
                    <w:t xml:space="preserve"> </w:t>
                  </w:r>
                </w:p>
              </w:tc>
              <w:tc>
                <w:tcPr>
                  <w:tcW w:w="805" w:type="pct"/>
                  <w:shd w:val="clear" w:color="auto" w:fill="auto"/>
                  <w:vAlign w:val="center"/>
                </w:tcPr>
                <w:p w14:paraId="4D9E2ECA" w14:textId="3E4990BC" w:rsidR="0097232F" w:rsidRPr="000F5F44" w:rsidRDefault="00182850" w:rsidP="00DE43D7">
                  <w:pPr>
                    <w:jc w:val="center"/>
                    <w:rPr>
                      <w:rFonts w:asciiTheme="minorHAnsi" w:eastAsia="Calibri" w:hAnsiTheme="minorHAnsi" w:cstheme="minorHAnsi"/>
                      <w:sz w:val="22"/>
                      <w:szCs w:val="22"/>
                    </w:rPr>
                  </w:pPr>
                  <w:r>
                    <w:rPr>
                      <w:rFonts w:ascii="Agency FB" w:eastAsia="Calibri" w:hAnsi="Agency FB" w:cstheme="minorHAnsi"/>
                      <w:sz w:val="22"/>
                      <w:szCs w:val="22"/>
                    </w:rPr>
                    <w:t>√</w:t>
                  </w:r>
                  <w:r w:rsidR="00737C32" w:rsidRPr="000F5F44">
                    <w:rPr>
                      <w:rFonts w:asciiTheme="minorHAnsi" w:eastAsia="Calibri" w:hAnsiTheme="minorHAnsi" w:cstheme="minorHAnsi"/>
                      <w:sz w:val="22"/>
                      <w:szCs w:val="22"/>
                    </w:rPr>
                    <w:t xml:space="preserve"> </w:t>
                  </w:r>
                </w:p>
              </w:tc>
            </w:tr>
            <w:tr w:rsidR="0097232F" w:rsidRPr="000F5F44" w14:paraId="5EADF38D" w14:textId="77777777" w:rsidTr="001C0139">
              <w:trPr>
                <w:trHeight w:val="131"/>
              </w:trPr>
              <w:tc>
                <w:tcPr>
                  <w:tcW w:w="2024" w:type="pct"/>
                  <w:shd w:val="clear" w:color="auto" w:fill="auto"/>
                  <w:vAlign w:val="center"/>
                </w:tcPr>
                <w:p w14:paraId="6D78C6BF" w14:textId="0348B2FB" w:rsidR="0097232F" w:rsidRPr="000F5F44" w:rsidRDefault="00BE7859" w:rsidP="00737C32">
                  <w:pPr>
                    <w:rPr>
                      <w:rFonts w:asciiTheme="minorHAnsi" w:hAnsiTheme="minorHAnsi" w:cstheme="minorHAnsi"/>
                      <w:sz w:val="22"/>
                      <w:szCs w:val="22"/>
                    </w:rPr>
                  </w:pPr>
                  <w:r>
                    <w:rPr>
                      <w:rFonts w:asciiTheme="minorHAnsi" w:hAnsiTheme="minorHAnsi" w:cstheme="minorHAnsi"/>
                      <w:sz w:val="22"/>
                      <w:szCs w:val="22"/>
                    </w:rPr>
                    <w:t>Previous experience in project management and delivery</w:t>
                  </w:r>
                </w:p>
              </w:tc>
              <w:tc>
                <w:tcPr>
                  <w:tcW w:w="1395" w:type="pct"/>
                  <w:shd w:val="clear" w:color="auto" w:fill="auto"/>
                  <w:vAlign w:val="center"/>
                </w:tcPr>
                <w:p w14:paraId="4D6D6E7E" w14:textId="43BD6D0D" w:rsidR="0097232F" w:rsidRPr="000F5F44" w:rsidRDefault="00737C32" w:rsidP="00737C32">
                  <w:pPr>
                    <w:rPr>
                      <w:rFonts w:asciiTheme="minorHAnsi" w:eastAsia="Calibri" w:hAnsiTheme="minorHAnsi" w:cstheme="minorHAnsi"/>
                      <w:sz w:val="22"/>
                      <w:szCs w:val="22"/>
                    </w:rPr>
                  </w:pPr>
                  <w:r w:rsidRPr="000F5F44">
                    <w:rPr>
                      <w:rFonts w:asciiTheme="minorHAnsi" w:eastAsia="Calibri" w:hAnsiTheme="minorHAnsi" w:cstheme="minorHAnsi"/>
                      <w:sz w:val="22"/>
                      <w:szCs w:val="22"/>
                    </w:rPr>
                    <w:t xml:space="preserve"> </w:t>
                  </w:r>
                  <w:r w:rsidR="00125489">
                    <w:rPr>
                      <w:rFonts w:asciiTheme="minorHAnsi" w:eastAsia="Calibri" w:hAnsiTheme="minorHAnsi" w:cstheme="minorHAnsi"/>
                      <w:sz w:val="22"/>
                      <w:szCs w:val="22"/>
                    </w:rPr>
                    <w:t>A, I</w:t>
                  </w:r>
                </w:p>
              </w:tc>
              <w:tc>
                <w:tcPr>
                  <w:tcW w:w="776" w:type="pct"/>
                  <w:shd w:val="clear" w:color="auto" w:fill="auto"/>
                  <w:vAlign w:val="center"/>
                </w:tcPr>
                <w:p w14:paraId="7A34C132" w14:textId="5BD29BC2" w:rsidR="0097232F" w:rsidRPr="000F5F44" w:rsidRDefault="00351F63" w:rsidP="00DE43D7">
                  <w:pPr>
                    <w:jc w:val="center"/>
                    <w:rPr>
                      <w:rFonts w:asciiTheme="minorHAnsi" w:eastAsia="Calibri" w:hAnsiTheme="minorHAnsi" w:cstheme="minorHAnsi"/>
                      <w:sz w:val="22"/>
                      <w:szCs w:val="22"/>
                    </w:rPr>
                  </w:pPr>
                  <w:r>
                    <w:rPr>
                      <w:rFonts w:ascii="Agency FB" w:eastAsia="Calibri" w:hAnsi="Agency FB" w:cstheme="minorHAnsi"/>
                      <w:sz w:val="22"/>
                      <w:szCs w:val="22"/>
                    </w:rPr>
                    <w:t>√</w:t>
                  </w:r>
                  <w:r w:rsidRPr="000F5F44">
                    <w:rPr>
                      <w:rFonts w:asciiTheme="minorHAnsi" w:eastAsia="Calibri" w:hAnsiTheme="minorHAnsi" w:cstheme="minorHAnsi"/>
                      <w:sz w:val="22"/>
                      <w:szCs w:val="22"/>
                    </w:rPr>
                    <w:t xml:space="preserve"> </w:t>
                  </w:r>
                  <w:r w:rsidR="00737C32" w:rsidRPr="000F5F44">
                    <w:rPr>
                      <w:rFonts w:asciiTheme="minorHAnsi" w:eastAsia="Calibri" w:hAnsiTheme="minorHAnsi" w:cstheme="minorHAnsi"/>
                      <w:sz w:val="22"/>
                      <w:szCs w:val="22"/>
                    </w:rPr>
                    <w:t xml:space="preserve"> </w:t>
                  </w:r>
                </w:p>
              </w:tc>
              <w:tc>
                <w:tcPr>
                  <w:tcW w:w="805" w:type="pct"/>
                  <w:shd w:val="clear" w:color="auto" w:fill="auto"/>
                  <w:vAlign w:val="center"/>
                </w:tcPr>
                <w:p w14:paraId="54E48ACE" w14:textId="77777777" w:rsidR="0097232F" w:rsidRPr="000F5F44" w:rsidRDefault="00737C32" w:rsidP="00DE43D7">
                  <w:pPr>
                    <w:jc w:val="center"/>
                    <w:rPr>
                      <w:rFonts w:asciiTheme="minorHAnsi" w:eastAsia="Calibri" w:hAnsiTheme="minorHAnsi" w:cstheme="minorHAnsi"/>
                      <w:sz w:val="22"/>
                      <w:szCs w:val="22"/>
                    </w:rPr>
                  </w:pPr>
                  <w:r w:rsidRPr="000F5F44">
                    <w:rPr>
                      <w:rFonts w:asciiTheme="minorHAnsi" w:eastAsia="Calibri" w:hAnsiTheme="minorHAnsi" w:cstheme="minorHAnsi"/>
                      <w:sz w:val="22"/>
                      <w:szCs w:val="22"/>
                    </w:rPr>
                    <w:t xml:space="preserve"> </w:t>
                  </w:r>
                </w:p>
              </w:tc>
            </w:tr>
            <w:tr w:rsidR="0097232F" w:rsidRPr="000F5F44" w14:paraId="241B381B" w14:textId="77777777" w:rsidTr="001C0139">
              <w:trPr>
                <w:trHeight w:val="163"/>
              </w:trPr>
              <w:tc>
                <w:tcPr>
                  <w:tcW w:w="2024" w:type="pct"/>
                  <w:shd w:val="clear" w:color="auto" w:fill="auto"/>
                  <w:vAlign w:val="center"/>
                </w:tcPr>
                <w:p w14:paraId="52654595" w14:textId="1E31E8CE" w:rsidR="0097232F" w:rsidRPr="000F5F44" w:rsidRDefault="00BE7859" w:rsidP="00737C32">
                  <w:pPr>
                    <w:rPr>
                      <w:rFonts w:asciiTheme="minorHAnsi" w:hAnsiTheme="minorHAnsi" w:cstheme="minorHAnsi"/>
                      <w:sz w:val="22"/>
                      <w:szCs w:val="22"/>
                    </w:rPr>
                  </w:pPr>
                  <w:r>
                    <w:rPr>
                      <w:rFonts w:asciiTheme="minorHAnsi" w:hAnsiTheme="minorHAnsi" w:cstheme="minorHAnsi"/>
                      <w:sz w:val="22"/>
                      <w:szCs w:val="22"/>
                    </w:rPr>
                    <w:t>Previous experience working within a multi-disciplinary organisation, working across organisational boundaries, and developing multi-agency professional partnerships</w:t>
                  </w:r>
                </w:p>
              </w:tc>
              <w:tc>
                <w:tcPr>
                  <w:tcW w:w="1395" w:type="pct"/>
                  <w:shd w:val="clear" w:color="auto" w:fill="auto"/>
                  <w:vAlign w:val="center"/>
                </w:tcPr>
                <w:p w14:paraId="122B4B69" w14:textId="550D75E5" w:rsidR="0097232F" w:rsidRPr="000F5F44" w:rsidRDefault="00737C32" w:rsidP="00737C32">
                  <w:pPr>
                    <w:rPr>
                      <w:rFonts w:asciiTheme="minorHAnsi" w:eastAsia="Calibri" w:hAnsiTheme="minorHAnsi" w:cstheme="minorHAnsi"/>
                      <w:sz w:val="22"/>
                      <w:szCs w:val="22"/>
                    </w:rPr>
                  </w:pPr>
                  <w:r w:rsidRPr="000F5F44">
                    <w:rPr>
                      <w:rFonts w:asciiTheme="minorHAnsi" w:eastAsia="Calibri" w:hAnsiTheme="minorHAnsi" w:cstheme="minorHAnsi"/>
                      <w:sz w:val="22"/>
                      <w:szCs w:val="22"/>
                    </w:rPr>
                    <w:t xml:space="preserve"> </w:t>
                  </w:r>
                  <w:r w:rsidR="00125489">
                    <w:rPr>
                      <w:rFonts w:asciiTheme="minorHAnsi" w:eastAsia="Calibri" w:hAnsiTheme="minorHAnsi" w:cstheme="minorHAnsi"/>
                      <w:sz w:val="22"/>
                      <w:szCs w:val="22"/>
                    </w:rPr>
                    <w:t>A</w:t>
                  </w:r>
                </w:p>
              </w:tc>
              <w:tc>
                <w:tcPr>
                  <w:tcW w:w="776" w:type="pct"/>
                  <w:shd w:val="clear" w:color="auto" w:fill="auto"/>
                  <w:vAlign w:val="center"/>
                </w:tcPr>
                <w:p w14:paraId="21F8AC4D" w14:textId="77777777" w:rsidR="0097232F" w:rsidRPr="000F5F44" w:rsidRDefault="00737C32" w:rsidP="00DE43D7">
                  <w:pPr>
                    <w:jc w:val="center"/>
                    <w:rPr>
                      <w:rFonts w:asciiTheme="minorHAnsi" w:eastAsia="Calibri" w:hAnsiTheme="minorHAnsi" w:cstheme="minorHAnsi"/>
                      <w:sz w:val="22"/>
                      <w:szCs w:val="22"/>
                    </w:rPr>
                  </w:pPr>
                  <w:r w:rsidRPr="000F5F44">
                    <w:rPr>
                      <w:rFonts w:asciiTheme="minorHAnsi" w:eastAsia="Calibri" w:hAnsiTheme="minorHAnsi" w:cstheme="minorHAnsi"/>
                      <w:sz w:val="22"/>
                      <w:szCs w:val="22"/>
                    </w:rPr>
                    <w:t xml:space="preserve"> </w:t>
                  </w:r>
                </w:p>
              </w:tc>
              <w:tc>
                <w:tcPr>
                  <w:tcW w:w="805" w:type="pct"/>
                  <w:shd w:val="clear" w:color="auto" w:fill="auto"/>
                  <w:vAlign w:val="center"/>
                </w:tcPr>
                <w:p w14:paraId="5BF6BF71" w14:textId="39AE3A31" w:rsidR="0097232F" w:rsidRPr="000F5F44" w:rsidRDefault="00351F63" w:rsidP="00DE43D7">
                  <w:pPr>
                    <w:jc w:val="center"/>
                    <w:rPr>
                      <w:rFonts w:asciiTheme="minorHAnsi" w:eastAsia="Calibri" w:hAnsiTheme="minorHAnsi" w:cstheme="minorHAnsi"/>
                      <w:sz w:val="22"/>
                      <w:szCs w:val="22"/>
                    </w:rPr>
                  </w:pPr>
                  <w:r>
                    <w:rPr>
                      <w:rFonts w:ascii="Agency FB" w:eastAsia="Calibri" w:hAnsi="Agency FB" w:cstheme="minorHAnsi"/>
                      <w:sz w:val="22"/>
                      <w:szCs w:val="22"/>
                    </w:rPr>
                    <w:t>√</w:t>
                  </w:r>
                  <w:r w:rsidRPr="000F5F44">
                    <w:rPr>
                      <w:rFonts w:asciiTheme="minorHAnsi" w:eastAsia="Calibri" w:hAnsiTheme="minorHAnsi" w:cstheme="minorHAnsi"/>
                      <w:sz w:val="22"/>
                      <w:szCs w:val="22"/>
                    </w:rPr>
                    <w:t xml:space="preserve"> </w:t>
                  </w:r>
                  <w:r w:rsidR="00737C32" w:rsidRPr="000F5F44">
                    <w:rPr>
                      <w:rFonts w:asciiTheme="minorHAnsi" w:eastAsia="Calibri" w:hAnsiTheme="minorHAnsi" w:cstheme="minorHAnsi"/>
                      <w:sz w:val="22"/>
                      <w:szCs w:val="22"/>
                    </w:rPr>
                    <w:t xml:space="preserve"> </w:t>
                  </w:r>
                </w:p>
              </w:tc>
            </w:tr>
            <w:tr w:rsidR="0097232F" w:rsidRPr="000F5F44" w14:paraId="10D3A0D6" w14:textId="77777777" w:rsidTr="001C0139">
              <w:trPr>
                <w:trHeight w:val="167"/>
              </w:trPr>
              <w:tc>
                <w:tcPr>
                  <w:tcW w:w="2024" w:type="pct"/>
                  <w:shd w:val="clear" w:color="auto" w:fill="auto"/>
                  <w:vAlign w:val="center"/>
                </w:tcPr>
                <w:p w14:paraId="4344266C" w14:textId="7575E0DE" w:rsidR="0097232F" w:rsidRPr="000F5F44" w:rsidRDefault="00FD4362" w:rsidP="00737C32">
                  <w:pPr>
                    <w:rPr>
                      <w:rFonts w:asciiTheme="minorHAnsi" w:hAnsiTheme="minorHAnsi" w:cstheme="minorHAnsi"/>
                      <w:sz w:val="22"/>
                      <w:szCs w:val="22"/>
                    </w:rPr>
                  </w:pPr>
                  <w:r>
                    <w:rPr>
                      <w:rFonts w:asciiTheme="minorHAnsi" w:hAnsiTheme="minorHAnsi" w:cstheme="minorHAnsi"/>
                      <w:sz w:val="22"/>
                      <w:szCs w:val="22"/>
                    </w:rPr>
                    <w:lastRenderedPageBreak/>
                    <w:t>Previous experience of emergency planning particularly with a community resilience focus</w:t>
                  </w:r>
                </w:p>
              </w:tc>
              <w:tc>
                <w:tcPr>
                  <w:tcW w:w="1395" w:type="pct"/>
                  <w:shd w:val="clear" w:color="auto" w:fill="auto"/>
                  <w:vAlign w:val="center"/>
                </w:tcPr>
                <w:p w14:paraId="2882C312" w14:textId="0070BACC" w:rsidR="0097232F" w:rsidRPr="000F5F44" w:rsidRDefault="00737C32" w:rsidP="00737C32">
                  <w:pPr>
                    <w:rPr>
                      <w:rFonts w:asciiTheme="minorHAnsi" w:eastAsia="Calibri" w:hAnsiTheme="minorHAnsi" w:cstheme="minorHAnsi"/>
                      <w:sz w:val="22"/>
                      <w:szCs w:val="22"/>
                    </w:rPr>
                  </w:pPr>
                  <w:r w:rsidRPr="000F5F44">
                    <w:rPr>
                      <w:rFonts w:asciiTheme="minorHAnsi" w:eastAsia="Calibri" w:hAnsiTheme="minorHAnsi" w:cstheme="minorHAnsi"/>
                      <w:sz w:val="22"/>
                      <w:szCs w:val="22"/>
                    </w:rPr>
                    <w:t xml:space="preserve"> </w:t>
                  </w:r>
                  <w:r w:rsidR="00125489">
                    <w:rPr>
                      <w:rFonts w:asciiTheme="minorHAnsi" w:eastAsia="Calibri" w:hAnsiTheme="minorHAnsi" w:cstheme="minorHAnsi"/>
                      <w:sz w:val="22"/>
                      <w:szCs w:val="22"/>
                    </w:rPr>
                    <w:t>A</w:t>
                  </w:r>
                </w:p>
              </w:tc>
              <w:tc>
                <w:tcPr>
                  <w:tcW w:w="776" w:type="pct"/>
                  <w:shd w:val="clear" w:color="auto" w:fill="auto"/>
                  <w:vAlign w:val="center"/>
                </w:tcPr>
                <w:p w14:paraId="3B82481B" w14:textId="77777777" w:rsidR="0097232F" w:rsidRPr="000F5F44" w:rsidRDefault="00737C32" w:rsidP="00DE43D7">
                  <w:pPr>
                    <w:jc w:val="center"/>
                    <w:rPr>
                      <w:rFonts w:asciiTheme="minorHAnsi" w:eastAsia="Calibri" w:hAnsiTheme="minorHAnsi" w:cstheme="minorHAnsi"/>
                      <w:sz w:val="22"/>
                      <w:szCs w:val="22"/>
                    </w:rPr>
                  </w:pPr>
                  <w:r w:rsidRPr="000F5F44">
                    <w:rPr>
                      <w:rFonts w:asciiTheme="minorHAnsi" w:eastAsia="Calibri" w:hAnsiTheme="minorHAnsi" w:cstheme="minorHAnsi"/>
                      <w:sz w:val="22"/>
                      <w:szCs w:val="22"/>
                    </w:rPr>
                    <w:t xml:space="preserve"> </w:t>
                  </w:r>
                </w:p>
              </w:tc>
              <w:tc>
                <w:tcPr>
                  <w:tcW w:w="805" w:type="pct"/>
                  <w:shd w:val="clear" w:color="auto" w:fill="auto"/>
                  <w:vAlign w:val="center"/>
                </w:tcPr>
                <w:p w14:paraId="101500FD" w14:textId="6BFB4609" w:rsidR="0097232F" w:rsidRPr="000F5F44" w:rsidRDefault="00351F63" w:rsidP="00DE43D7">
                  <w:pPr>
                    <w:jc w:val="center"/>
                    <w:rPr>
                      <w:rFonts w:asciiTheme="minorHAnsi" w:eastAsia="Calibri" w:hAnsiTheme="minorHAnsi" w:cstheme="minorHAnsi"/>
                      <w:sz w:val="22"/>
                      <w:szCs w:val="22"/>
                    </w:rPr>
                  </w:pPr>
                  <w:r>
                    <w:rPr>
                      <w:rFonts w:ascii="Agency FB" w:eastAsia="Calibri" w:hAnsi="Agency FB" w:cstheme="minorHAnsi"/>
                      <w:sz w:val="22"/>
                      <w:szCs w:val="22"/>
                    </w:rPr>
                    <w:t>√</w:t>
                  </w:r>
                  <w:r w:rsidRPr="000F5F44">
                    <w:rPr>
                      <w:rFonts w:asciiTheme="minorHAnsi" w:eastAsia="Calibri" w:hAnsiTheme="minorHAnsi" w:cstheme="minorHAnsi"/>
                      <w:sz w:val="22"/>
                      <w:szCs w:val="22"/>
                    </w:rPr>
                    <w:t xml:space="preserve"> </w:t>
                  </w:r>
                  <w:r w:rsidR="00737C32" w:rsidRPr="000F5F44">
                    <w:rPr>
                      <w:rFonts w:asciiTheme="minorHAnsi" w:eastAsia="Calibri" w:hAnsiTheme="minorHAnsi" w:cstheme="minorHAnsi"/>
                      <w:sz w:val="22"/>
                      <w:szCs w:val="22"/>
                    </w:rPr>
                    <w:t xml:space="preserve"> </w:t>
                  </w:r>
                </w:p>
              </w:tc>
            </w:tr>
          </w:tbl>
          <w:p w14:paraId="21CDEAB1" w14:textId="77777777" w:rsidR="00567F9D" w:rsidRPr="00EE6BE6" w:rsidRDefault="00F27741" w:rsidP="004446EA">
            <w:pPr>
              <w:rPr>
                <w:rFonts w:asciiTheme="minorHAnsi" w:hAnsiTheme="minorHAnsi" w:cstheme="minorHAnsi"/>
                <w:sz w:val="20"/>
                <w:szCs w:val="20"/>
              </w:rPr>
            </w:pPr>
            <w:r w:rsidRPr="00EE6BE6">
              <w:rPr>
                <w:rFonts w:asciiTheme="minorHAnsi" w:hAnsiTheme="minorHAnsi" w:cstheme="minorHAnsi"/>
                <w:sz w:val="20"/>
                <w:szCs w:val="20"/>
              </w:rPr>
              <w:t>*</w:t>
            </w:r>
            <w:r w:rsidR="00402D87" w:rsidRPr="00EE6BE6">
              <w:rPr>
                <w:rFonts w:asciiTheme="minorHAnsi" w:hAnsiTheme="minorHAnsi" w:cstheme="minorHAnsi"/>
                <w:sz w:val="20"/>
                <w:szCs w:val="20"/>
              </w:rPr>
              <w:t>A =</w:t>
            </w:r>
            <w:r w:rsidRPr="00EE6BE6">
              <w:rPr>
                <w:rFonts w:asciiTheme="minorHAnsi" w:hAnsiTheme="minorHAnsi" w:cstheme="minorHAnsi"/>
                <w:sz w:val="20"/>
                <w:szCs w:val="20"/>
              </w:rPr>
              <w:t xml:space="preserve"> </w:t>
            </w:r>
            <w:r w:rsidR="00402D87" w:rsidRPr="00EE6BE6">
              <w:rPr>
                <w:rFonts w:asciiTheme="minorHAnsi" w:hAnsiTheme="minorHAnsi" w:cstheme="minorHAnsi"/>
                <w:sz w:val="20"/>
                <w:szCs w:val="20"/>
              </w:rPr>
              <w:t>Application form</w:t>
            </w:r>
            <w:r w:rsidRPr="00EE6BE6">
              <w:rPr>
                <w:rFonts w:asciiTheme="minorHAnsi" w:hAnsiTheme="minorHAnsi" w:cstheme="minorHAnsi"/>
                <w:sz w:val="20"/>
                <w:szCs w:val="20"/>
              </w:rPr>
              <w:t xml:space="preserve">           T = Test/Assessment       I = Interview      P = Presentation</w:t>
            </w:r>
          </w:p>
          <w:p w14:paraId="73B13D92" w14:textId="77777777" w:rsidR="00567F9D" w:rsidRPr="00EE6BE6" w:rsidRDefault="00567F9D" w:rsidP="00F27741">
            <w:pPr>
              <w:rPr>
                <w:rFonts w:asciiTheme="minorHAnsi" w:hAnsiTheme="minorHAnsi" w:cstheme="minorHAnsi"/>
                <w:sz w:val="22"/>
                <w:szCs w:val="22"/>
              </w:rPr>
            </w:pPr>
          </w:p>
        </w:tc>
      </w:tr>
      <w:tr w:rsidR="00A3133B" w:rsidRPr="00461DA7" w14:paraId="29FE3359" w14:textId="77777777" w:rsidTr="753D05CF">
        <w:trPr>
          <w:cantSplit/>
        </w:trPr>
        <w:tc>
          <w:tcPr>
            <w:tcW w:w="9606" w:type="dxa"/>
            <w:tcBorders>
              <w:bottom w:val="nil"/>
            </w:tcBorders>
          </w:tcPr>
          <w:p w14:paraId="583154A5" w14:textId="77777777" w:rsidR="00A3133B" w:rsidRPr="00EE6BE6" w:rsidRDefault="00A3133B" w:rsidP="00172F5D">
            <w:pPr>
              <w:jc w:val="both"/>
              <w:rPr>
                <w:rFonts w:asciiTheme="minorHAnsi" w:hAnsiTheme="minorHAnsi" w:cstheme="minorHAnsi"/>
                <w:b/>
                <w:sz w:val="22"/>
                <w:szCs w:val="22"/>
              </w:rPr>
            </w:pPr>
            <w:r w:rsidRPr="00EE6BE6">
              <w:rPr>
                <w:rFonts w:asciiTheme="minorHAnsi" w:hAnsiTheme="minorHAnsi" w:cstheme="minorHAnsi"/>
                <w:b/>
                <w:sz w:val="22"/>
                <w:szCs w:val="22"/>
              </w:rPr>
              <w:lastRenderedPageBreak/>
              <w:t>GENERAL</w:t>
            </w:r>
          </w:p>
          <w:p w14:paraId="7789232B" w14:textId="77777777" w:rsidR="00402D87" w:rsidRPr="00EE6BE6" w:rsidRDefault="00402D87" w:rsidP="00172F5D">
            <w:pPr>
              <w:jc w:val="both"/>
              <w:rPr>
                <w:rFonts w:asciiTheme="minorHAnsi" w:hAnsiTheme="minorHAnsi" w:cstheme="minorHAnsi"/>
                <w:b/>
                <w:sz w:val="22"/>
                <w:szCs w:val="22"/>
              </w:rPr>
            </w:pPr>
          </w:p>
          <w:p w14:paraId="631711AB" w14:textId="77777777" w:rsidR="00402D87" w:rsidRPr="00EE6BE6" w:rsidRDefault="00402D87" w:rsidP="003A6580">
            <w:pPr>
              <w:jc w:val="both"/>
              <w:rPr>
                <w:rFonts w:asciiTheme="minorHAnsi" w:hAnsiTheme="minorHAnsi" w:cstheme="minorHAnsi"/>
                <w:sz w:val="22"/>
                <w:szCs w:val="22"/>
              </w:rPr>
            </w:pPr>
            <w:r w:rsidRPr="00EE6BE6">
              <w:rPr>
                <w:rFonts w:asciiTheme="minorHAnsi" w:hAnsiTheme="minorHAnsi" w:cstheme="minorHAnsi"/>
                <w:sz w:val="22"/>
                <w:szCs w:val="22"/>
              </w:rPr>
              <w:t>The postholder is required to take personal responsibility for contributing to organisational transformation and changes in ways of working, maximising the benefits and efficiencies for both internal and external customers, including the promotion and use of self–service to achieve maximum cost effectiveness.</w:t>
            </w:r>
          </w:p>
          <w:p w14:paraId="070DC071" w14:textId="77777777" w:rsidR="002A6970" w:rsidRPr="00EE6BE6" w:rsidRDefault="002A6970" w:rsidP="003A6580">
            <w:pPr>
              <w:jc w:val="both"/>
              <w:rPr>
                <w:rFonts w:asciiTheme="minorHAnsi" w:hAnsiTheme="minorHAnsi" w:cstheme="minorHAnsi"/>
                <w:sz w:val="22"/>
                <w:szCs w:val="22"/>
              </w:rPr>
            </w:pPr>
          </w:p>
          <w:p w14:paraId="359C5112" w14:textId="77777777" w:rsidR="00402D87" w:rsidRPr="00EE6BE6" w:rsidRDefault="00402D87" w:rsidP="003A6580">
            <w:pPr>
              <w:jc w:val="both"/>
              <w:rPr>
                <w:rFonts w:asciiTheme="minorHAnsi" w:hAnsiTheme="minorHAnsi" w:cstheme="minorHAnsi"/>
                <w:sz w:val="22"/>
                <w:szCs w:val="22"/>
              </w:rPr>
            </w:pPr>
            <w:r w:rsidRPr="00EE6BE6">
              <w:rPr>
                <w:rFonts w:asciiTheme="minorHAnsi" w:hAnsiTheme="minorHAnsi" w:cstheme="minorHAnsi"/>
                <w:sz w:val="22"/>
                <w:szCs w:val="22"/>
              </w:rPr>
              <w:t>The postholder is expected to work to the Lincolnshire County Council Core Values and Behaviours</w:t>
            </w:r>
            <w:r w:rsidR="00B20C8C" w:rsidRPr="00EE6BE6">
              <w:rPr>
                <w:rFonts w:asciiTheme="minorHAnsi" w:hAnsiTheme="minorHAnsi" w:cstheme="minorHAnsi"/>
                <w:sz w:val="22"/>
                <w:szCs w:val="22"/>
              </w:rPr>
              <w:t xml:space="preserve"> and to carry out the duties in accordance with </w:t>
            </w:r>
            <w:r w:rsidR="006E54D5" w:rsidRPr="00EE6BE6">
              <w:rPr>
                <w:rFonts w:asciiTheme="minorHAnsi" w:hAnsiTheme="minorHAnsi" w:cstheme="minorHAnsi"/>
                <w:sz w:val="22"/>
                <w:szCs w:val="22"/>
              </w:rPr>
              <w:t>Lincolnshire County</w:t>
            </w:r>
            <w:r w:rsidR="00B20C8C" w:rsidRPr="00EE6BE6">
              <w:rPr>
                <w:rFonts w:asciiTheme="minorHAnsi" w:hAnsiTheme="minorHAnsi" w:cstheme="minorHAnsi"/>
                <w:sz w:val="22"/>
                <w:szCs w:val="22"/>
              </w:rPr>
              <w:t xml:space="preserve"> Council policies</w:t>
            </w:r>
            <w:r w:rsidRPr="00EE6BE6">
              <w:rPr>
                <w:rFonts w:asciiTheme="minorHAnsi" w:hAnsiTheme="minorHAnsi" w:cstheme="minorHAnsi"/>
                <w:sz w:val="22"/>
                <w:szCs w:val="22"/>
              </w:rPr>
              <w:t>.</w:t>
            </w:r>
          </w:p>
          <w:p w14:paraId="48DEE4D9" w14:textId="77777777" w:rsidR="00997145" w:rsidRPr="00EE6BE6" w:rsidRDefault="00997145" w:rsidP="006E54D5">
            <w:pPr>
              <w:rPr>
                <w:rFonts w:asciiTheme="minorHAnsi" w:hAnsiTheme="minorHAnsi" w:cstheme="minorHAnsi"/>
                <w:sz w:val="22"/>
                <w:szCs w:val="22"/>
                <w:u w:val="single"/>
              </w:rPr>
            </w:pPr>
          </w:p>
        </w:tc>
      </w:tr>
      <w:tr w:rsidR="00A3133B" w:rsidRPr="00461DA7" w14:paraId="312D6AC9" w14:textId="77777777" w:rsidTr="753D05CF">
        <w:trPr>
          <w:cantSplit/>
        </w:trPr>
        <w:tc>
          <w:tcPr>
            <w:tcW w:w="9606" w:type="dxa"/>
            <w:tcBorders>
              <w:top w:val="nil"/>
              <w:bottom w:val="nil"/>
            </w:tcBorders>
          </w:tcPr>
          <w:p w14:paraId="1804A0FF" w14:textId="77777777" w:rsidR="00997145" w:rsidRPr="00EE6BE6" w:rsidRDefault="00A3133B" w:rsidP="003A6580">
            <w:pPr>
              <w:jc w:val="both"/>
              <w:rPr>
                <w:rFonts w:asciiTheme="minorHAnsi" w:hAnsiTheme="minorHAnsi" w:cstheme="minorHAnsi"/>
                <w:sz w:val="22"/>
                <w:szCs w:val="22"/>
              </w:rPr>
            </w:pPr>
            <w:r w:rsidRPr="00EE6BE6">
              <w:rPr>
                <w:rFonts w:asciiTheme="minorHAnsi" w:hAnsiTheme="minorHAnsi" w:cstheme="minorHAnsi"/>
                <w:b/>
                <w:sz w:val="22"/>
                <w:szCs w:val="22"/>
              </w:rPr>
              <w:t xml:space="preserve">Other Duties - </w:t>
            </w:r>
            <w:r w:rsidRPr="00EE6BE6">
              <w:rPr>
                <w:rFonts w:asciiTheme="minorHAnsi" w:hAnsiTheme="minorHAnsi" w:cstheme="minorHAnsi"/>
                <w:sz w:val="22"/>
                <w:szCs w:val="22"/>
              </w:rPr>
              <w:t xml:space="preserve">The duties and responsibilities in this job description are not exhaustive. The post holder may be required to undertake other duties </w:t>
            </w:r>
            <w:r w:rsidR="00402D87" w:rsidRPr="00EE6BE6">
              <w:rPr>
                <w:rFonts w:asciiTheme="minorHAnsi" w:hAnsiTheme="minorHAnsi" w:cstheme="minorHAnsi"/>
                <w:sz w:val="22"/>
                <w:szCs w:val="22"/>
              </w:rPr>
              <w:t>wi</w:t>
            </w:r>
            <w:r w:rsidRPr="00EE6BE6">
              <w:rPr>
                <w:rFonts w:asciiTheme="minorHAnsi" w:hAnsiTheme="minorHAnsi" w:cstheme="minorHAnsi"/>
                <w:sz w:val="22"/>
                <w:szCs w:val="22"/>
              </w:rPr>
              <w:t>thin the general scope of the post. Any such duties should not substantially change the general character of the post. Duties and responsibilities outside of the general scope of this grade of post will be with the consent of the post holder.</w:t>
            </w:r>
          </w:p>
          <w:p w14:paraId="04A10AF1" w14:textId="77777777" w:rsidR="00997145" w:rsidRPr="00EE6BE6" w:rsidRDefault="00997145" w:rsidP="003A6580">
            <w:pPr>
              <w:jc w:val="both"/>
              <w:rPr>
                <w:rFonts w:asciiTheme="minorHAnsi" w:hAnsiTheme="minorHAnsi" w:cstheme="minorHAnsi"/>
                <w:sz w:val="22"/>
                <w:szCs w:val="22"/>
              </w:rPr>
            </w:pPr>
          </w:p>
        </w:tc>
      </w:tr>
      <w:tr w:rsidR="00A3133B" w:rsidRPr="00461DA7" w14:paraId="05E87C70" w14:textId="77777777" w:rsidTr="753D05CF">
        <w:trPr>
          <w:cantSplit/>
        </w:trPr>
        <w:tc>
          <w:tcPr>
            <w:tcW w:w="9606" w:type="dxa"/>
            <w:tcBorders>
              <w:top w:val="nil"/>
            </w:tcBorders>
          </w:tcPr>
          <w:p w14:paraId="36667371" w14:textId="77777777" w:rsidR="00A3133B" w:rsidRPr="00EE6BE6" w:rsidRDefault="00A3133B" w:rsidP="003A6580">
            <w:pPr>
              <w:jc w:val="both"/>
              <w:rPr>
                <w:rFonts w:asciiTheme="minorHAnsi" w:eastAsia="Calibri" w:hAnsiTheme="minorHAnsi" w:cstheme="minorHAnsi"/>
                <w:sz w:val="22"/>
                <w:szCs w:val="22"/>
              </w:rPr>
            </w:pPr>
            <w:r w:rsidRPr="00EE6BE6">
              <w:rPr>
                <w:rFonts w:asciiTheme="minorHAnsi" w:hAnsiTheme="minorHAnsi" w:cstheme="minorHAnsi"/>
                <w:b/>
                <w:sz w:val="22"/>
                <w:szCs w:val="22"/>
              </w:rPr>
              <w:t>Safeguarding -</w:t>
            </w:r>
            <w:r w:rsidRPr="00EE6BE6">
              <w:rPr>
                <w:rFonts w:asciiTheme="minorHAnsi" w:hAnsiTheme="minorHAnsi" w:cstheme="minorHAnsi"/>
                <w:sz w:val="22"/>
                <w:szCs w:val="22"/>
              </w:rPr>
              <w:t>.</w:t>
            </w:r>
            <w:r w:rsidRPr="00EE6BE6">
              <w:rPr>
                <w:rFonts w:asciiTheme="minorHAnsi" w:hAnsiTheme="minorHAnsi" w:cstheme="minorHAnsi"/>
                <w:i/>
                <w:sz w:val="22"/>
                <w:szCs w:val="22"/>
              </w:rPr>
              <w:t xml:space="preserve"> </w:t>
            </w:r>
            <w:r w:rsidRPr="00EE6BE6">
              <w:rPr>
                <w:rFonts w:asciiTheme="minorHAnsi" w:eastAsia="Calibri" w:hAnsiTheme="minorHAnsi" w:cstheme="minorHAnsi"/>
                <w:sz w:val="22"/>
                <w:szCs w:val="22"/>
              </w:rPr>
              <w:t xml:space="preserve">All employees need to be aware of the possible abuse of children and vulnerable adults and if you are concerned you need to follow the Lincolnshire County Council Safeguarding Policy. In addition employees working with children and vulnerable adults have a responsibility to safeguard and promote the welfare of children and vulnerable adults during the course of their work. </w:t>
            </w:r>
          </w:p>
          <w:p w14:paraId="13678866" w14:textId="77777777" w:rsidR="002A6970" w:rsidRPr="00EE6BE6" w:rsidRDefault="002A6970" w:rsidP="003A6580">
            <w:pPr>
              <w:jc w:val="both"/>
              <w:rPr>
                <w:rFonts w:asciiTheme="minorHAnsi" w:hAnsiTheme="minorHAnsi" w:cstheme="minorHAnsi"/>
                <w:b/>
                <w:i/>
                <w:sz w:val="22"/>
                <w:szCs w:val="22"/>
              </w:rPr>
            </w:pPr>
          </w:p>
        </w:tc>
      </w:tr>
    </w:tbl>
    <w:p w14:paraId="42FA7DD3" w14:textId="77777777" w:rsidR="005622F9" w:rsidRPr="00461DA7" w:rsidRDefault="005622F9">
      <w:pPr>
        <w:rPr>
          <w:rFonts w:ascii="Arial" w:hAnsi="Arial" w:cs="Arial"/>
        </w:rPr>
      </w:pPr>
    </w:p>
    <w:sectPr w:rsidR="005622F9" w:rsidRPr="00461DA7" w:rsidSect="00FB6C72">
      <w:headerReference w:type="default" r:id="rId12"/>
      <w:footerReference w:type="even" r:id="rId13"/>
      <w:footerReference w:type="default" r:id="rId14"/>
      <w:headerReference w:type="first" r:id="rId15"/>
      <w:footerReference w:type="first" r:id="rId16"/>
      <w:pgSz w:w="11907" w:h="16840" w:code="9"/>
      <w:pgMar w:top="851" w:right="1418" w:bottom="851"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B9FC4" w14:textId="77777777" w:rsidR="00116DA6" w:rsidRDefault="00116DA6">
      <w:r>
        <w:separator/>
      </w:r>
    </w:p>
  </w:endnote>
  <w:endnote w:type="continuationSeparator" w:id="0">
    <w:p w14:paraId="6645B0AC" w14:textId="77777777" w:rsidR="00116DA6" w:rsidRDefault="0011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6CACD" w14:textId="297B8BBB" w:rsidR="00185FB1" w:rsidRDefault="00185FB1" w:rsidP="00737C32">
    <w:pPr>
      <w:pStyle w:val="Footer"/>
      <w:jc w:val="center"/>
    </w:pPr>
    <w:r>
      <w:t xml:space="preserve"> </w:t>
    </w:r>
    <w:r>
      <w:fldChar w:fldCharType="begin"/>
    </w:r>
    <w:r w:rsidRPr="00737C32">
      <w:instrText xml:space="preserve"> DOCPROPERTY "aliashDocumentMarking" \* MERGEFORMAT </w:instrText>
    </w:r>
    <w:r>
      <w:fldChar w:fldCharType="separate"/>
    </w:r>
    <w:r w:rsidR="00EB68BB">
      <w:t>Serco in Confidence</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F1778" w14:textId="77777777" w:rsidR="00185FB1" w:rsidRDefault="00185FB1" w:rsidP="00737C3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475D9" w14:textId="03E56453" w:rsidR="00185FB1" w:rsidRDefault="00185FB1" w:rsidP="00737C32">
    <w:pPr>
      <w:pStyle w:val="Footer"/>
      <w:jc w:val="center"/>
    </w:pPr>
    <w:r>
      <w:t xml:space="preserve"> </w:t>
    </w:r>
    <w:r>
      <w:fldChar w:fldCharType="begin"/>
    </w:r>
    <w:r w:rsidRPr="00737C32">
      <w:instrText xml:space="preserve"> DOCPROPERTY "aliashDocumentMarking" \* MERGEFORMAT </w:instrText>
    </w:r>
    <w:r>
      <w:fldChar w:fldCharType="separate"/>
    </w:r>
    <w:r w:rsidR="00EB68BB">
      <w:t>Serco in Confidence</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C5397" w14:textId="77777777" w:rsidR="00116DA6" w:rsidRDefault="00116DA6">
      <w:r>
        <w:separator/>
      </w:r>
    </w:p>
  </w:footnote>
  <w:footnote w:type="continuationSeparator" w:id="0">
    <w:p w14:paraId="21955CB4" w14:textId="77777777" w:rsidR="00116DA6" w:rsidRDefault="00116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162F0" w14:textId="77777777" w:rsidR="00EE6BE6" w:rsidRDefault="00EE6BE6" w:rsidP="00EE6BE6">
    <w:pPr>
      <w:pStyle w:val="Header"/>
      <w:jc w:val="center"/>
    </w:pPr>
  </w:p>
  <w:p w14:paraId="4AED7870" w14:textId="77777777" w:rsidR="00EE6BE6" w:rsidRDefault="00EE6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D8795" w14:textId="77777777" w:rsidR="00FB6C72" w:rsidRDefault="00FB6C72" w:rsidP="00FB6C72">
    <w:pPr>
      <w:pStyle w:val="Header"/>
      <w:jc w:val="center"/>
    </w:pPr>
    <w:r>
      <w:rPr>
        <w:noProof/>
        <w:lang w:eastAsia="en-GB"/>
      </w:rPr>
      <w:drawing>
        <wp:inline distT="0" distB="0" distL="0" distR="0" wp14:anchorId="23819F23" wp14:editId="3EC2D5C9">
          <wp:extent cx="2638425" cy="8763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B34"/>
    <w:multiLevelType w:val="hybridMultilevel"/>
    <w:tmpl w:val="B42C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F3BE9"/>
    <w:multiLevelType w:val="singleLevel"/>
    <w:tmpl w:val="4C86386E"/>
    <w:lvl w:ilvl="0">
      <w:start w:val="1"/>
      <w:numFmt w:val="lowerRoman"/>
      <w:lvlText w:val="(%1)"/>
      <w:legacy w:legacy="1" w:legacySpace="0" w:legacyIndent="567"/>
      <w:lvlJc w:val="left"/>
      <w:pPr>
        <w:ind w:left="567" w:hanging="567"/>
      </w:pPr>
    </w:lvl>
  </w:abstractNum>
  <w:abstractNum w:abstractNumId="2" w15:restartNumberingAfterBreak="0">
    <w:nsid w:val="0E7D01F4"/>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7C50871"/>
    <w:multiLevelType w:val="hybridMultilevel"/>
    <w:tmpl w:val="A2F2B348"/>
    <w:lvl w:ilvl="0" w:tplc="3FEE05F6">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B4069"/>
    <w:multiLevelType w:val="hybridMultilevel"/>
    <w:tmpl w:val="6C243A2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00402"/>
    <w:multiLevelType w:val="hybridMultilevel"/>
    <w:tmpl w:val="E968D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ED4E7A"/>
    <w:multiLevelType w:val="hybridMultilevel"/>
    <w:tmpl w:val="C97E80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7A8E6FBF"/>
    <w:multiLevelType w:val="hybridMultilevel"/>
    <w:tmpl w:val="7DFA4F4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AB05DA"/>
    <w:multiLevelType w:val="hybridMultilevel"/>
    <w:tmpl w:val="5238B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421864">
    <w:abstractNumId w:val="1"/>
  </w:num>
  <w:num w:numId="2" w16cid:durableId="546574747">
    <w:abstractNumId w:val="2"/>
  </w:num>
  <w:num w:numId="3" w16cid:durableId="1144932726">
    <w:abstractNumId w:val="3"/>
  </w:num>
  <w:num w:numId="4" w16cid:durableId="1727947586">
    <w:abstractNumId w:val="8"/>
  </w:num>
  <w:num w:numId="5" w16cid:durableId="1052658658">
    <w:abstractNumId w:val="6"/>
  </w:num>
  <w:num w:numId="6" w16cid:durableId="1655135616">
    <w:abstractNumId w:val="4"/>
  </w:num>
  <w:num w:numId="7" w16cid:durableId="731855992">
    <w:abstractNumId w:val="7"/>
  </w:num>
  <w:num w:numId="8" w16cid:durableId="697199479">
    <w:abstractNumId w:val="0"/>
  </w:num>
  <w:num w:numId="9" w16cid:durableId="19405964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F63"/>
    <w:rsid w:val="00000EDB"/>
    <w:rsid w:val="0000390D"/>
    <w:rsid w:val="00007305"/>
    <w:rsid w:val="0001541E"/>
    <w:rsid w:val="00021140"/>
    <w:rsid w:val="000237EE"/>
    <w:rsid w:val="00033F63"/>
    <w:rsid w:val="0003600B"/>
    <w:rsid w:val="0004130C"/>
    <w:rsid w:val="00044642"/>
    <w:rsid w:val="00044703"/>
    <w:rsid w:val="0004775B"/>
    <w:rsid w:val="000706B3"/>
    <w:rsid w:val="00071D76"/>
    <w:rsid w:val="000724A1"/>
    <w:rsid w:val="00090017"/>
    <w:rsid w:val="00093DB9"/>
    <w:rsid w:val="000A4C24"/>
    <w:rsid w:val="000A6B31"/>
    <w:rsid w:val="000B10A8"/>
    <w:rsid w:val="000C3FF0"/>
    <w:rsid w:val="000D5A25"/>
    <w:rsid w:val="000F1127"/>
    <w:rsid w:val="000F5F44"/>
    <w:rsid w:val="00102EEC"/>
    <w:rsid w:val="00103B17"/>
    <w:rsid w:val="00105C63"/>
    <w:rsid w:val="00106250"/>
    <w:rsid w:val="0011154E"/>
    <w:rsid w:val="00116DA6"/>
    <w:rsid w:val="00117325"/>
    <w:rsid w:val="001179F5"/>
    <w:rsid w:val="00123540"/>
    <w:rsid w:val="00125489"/>
    <w:rsid w:val="0014450A"/>
    <w:rsid w:val="00153A5F"/>
    <w:rsid w:val="0016293A"/>
    <w:rsid w:val="00172F5D"/>
    <w:rsid w:val="001753C8"/>
    <w:rsid w:val="00182850"/>
    <w:rsid w:val="0018369C"/>
    <w:rsid w:val="00185FB1"/>
    <w:rsid w:val="001876DD"/>
    <w:rsid w:val="00197250"/>
    <w:rsid w:val="001973EC"/>
    <w:rsid w:val="001A2DDB"/>
    <w:rsid w:val="001A3335"/>
    <w:rsid w:val="001A7F9A"/>
    <w:rsid w:val="001B27EF"/>
    <w:rsid w:val="001C0139"/>
    <w:rsid w:val="001C0EC9"/>
    <w:rsid w:val="001C24D5"/>
    <w:rsid w:val="001D4103"/>
    <w:rsid w:val="001F128B"/>
    <w:rsid w:val="0020070E"/>
    <w:rsid w:val="00200E59"/>
    <w:rsid w:val="002019C6"/>
    <w:rsid w:val="0020510A"/>
    <w:rsid w:val="0020536F"/>
    <w:rsid w:val="00206D84"/>
    <w:rsid w:val="00210008"/>
    <w:rsid w:val="002101B2"/>
    <w:rsid w:val="002107F0"/>
    <w:rsid w:val="00223A5E"/>
    <w:rsid w:val="00230B59"/>
    <w:rsid w:val="00241F6D"/>
    <w:rsid w:val="00247989"/>
    <w:rsid w:val="00250052"/>
    <w:rsid w:val="00257B9C"/>
    <w:rsid w:val="0026067E"/>
    <w:rsid w:val="002832C6"/>
    <w:rsid w:val="00286BFF"/>
    <w:rsid w:val="00287F9D"/>
    <w:rsid w:val="002A6970"/>
    <w:rsid w:val="002B5630"/>
    <w:rsid w:val="002C3297"/>
    <w:rsid w:val="002D76FA"/>
    <w:rsid w:val="002E1528"/>
    <w:rsid w:val="002E2416"/>
    <w:rsid w:val="002F2260"/>
    <w:rsid w:val="002F2EC9"/>
    <w:rsid w:val="00303BF2"/>
    <w:rsid w:val="0030657F"/>
    <w:rsid w:val="003162E3"/>
    <w:rsid w:val="003275A9"/>
    <w:rsid w:val="003411C3"/>
    <w:rsid w:val="00341721"/>
    <w:rsid w:val="0034446F"/>
    <w:rsid w:val="00351F63"/>
    <w:rsid w:val="00365132"/>
    <w:rsid w:val="003823EF"/>
    <w:rsid w:val="003A6580"/>
    <w:rsid w:val="003B31D1"/>
    <w:rsid w:val="003B561F"/>
    <w:rsid w:val="003C6AA7"/>
    <w:rsid w:val="003D0DCE"/>
    <w:rsid w:val="003F5F9F"/>
    <w:rsid w:val="003F6CD9"/>
    <w:rsid w:val="00402D87"/>
    <w:rsid w:val="0041236E"/>
    <w:rsid w:val="00415922"/>
    <w:rsid w:val="00420141"/>
    <w:rsid w:val="00424B42"/>
    <w:rsid w:val="00433A14"/>
    <w:rsid w:val="00442992"/>
    <w:rsid w:val="004446EA"/>
    <w:rsid w:val="00445A31"/>
    <w:rsid w:val="00445C0D"/>
    <w:rsid w:val="00453061"/>
    <w:rsid w:val="00461DA7"/>
    <w:rsid w:val="0046744D"/>
    <w:rsid w:val="00484FAD"/>
    <w:rsid w:val="0048646B"/>
    <w:rsid w:val="00486C2E"/>
    <w:rsid w:val="004936B0"/>
    <w:rsid w:val="00493A1A"/>
    <w:rsid w:val="004A242F"/>
    <w:rsid w:val="004A55FC"/>
    <w:rsid w:val="004C2589"/>
    <w:rsid w:val="004D5904"/>
    <w:rsid w:val="004D6299"/>
    <w:rsid w:val="004E0810"/>
    <w:rsid w:val="0051469C"/>
    <w:rsid w:val="0051695C"/>
    <w:rsid w:val="00526674"/>
    <w:rsid w:val="00531A8D"/>
    <w:rsid w:val="00541E46"/>
    <w:rsid w:val="00546ED5"/>
    <w:rsid w:val="0054764C"/>
    <w:rsid w:val="00547698"/>
    <w:rsid w:val="00551A34"/>
    <w:rsid w:val="005622F9"/>
    <w:rsid w:val="00567F9D"/>
    <w:rsid w:val="00574110"/>
    <w:rsid w:val="0058091A"/>
    <w:rsid w:val="0059470C"/>
    <w:rsid w:val="005A2C49"/>
    <w:rsid w:val="005A4352"/>
    <w:rsid w:val="005B7357"/>
    <w:rsid w:val="005C3172"/>
    <w:rsid w:val="005D04C0"/>
    <w:rsid w:val="005D5FAE"/>
    <w:rsid w:val="005E17D8"/>
    <w:rsid w:val="005E5C4D"/>
    <w:rsid w:val="005F2307"/>
    <w:rsid w:val="00603738"/>
    <w:rsid w:val="00606A92"/>
    <w:rsid w:val="00607375"/>
    <w:rsid w:val="00610771"/>
    <w:rsid w:val="00612A10"/>
    <w:rsid w:val="0062549A"/>
    <w:rsid w:val="00633127"/>
    <w:rsid w:val="00633D35"/>
    <w:rsid w:val="00643D34"/>
    <w:rsid w:val="00654EAA"/>
    <w:rsid w:val="006601BB"/>
    <w:rsid w:val="00686AC9"/>
    <w:rsid w:val="006B0FE0"/>
    <w:rsid w:val="006B35BD"/>
    <w:rsid w:val="006B3B45"/>
    <w:rsid w:val="006B45C7"/>
    <w:rsid w:val="006C45A3"/>
    <w:rsid w:val="006E54D5"/>
    <w:rsid w:val="006E79AE"/>
    <w:rsid w:val="006F0C7A"/>
    <w:rsid w:val="007001FC"/>
    <w:rsid w:val="00715562"/>
    <w:rsid w:val="00717DD4"/>
    <w:rsid w:val="00717E9F"/>
    <w:rsid w:val="00737C32"/>
    <w:rsid w:val="00740924"/>
    <w:rsid w:val="00743956"/>
    <w:rsid w:val="00771161"/>
    <w:rsid w:val="0078295C"/>
    <w:rsid w:val="0078326B"/>
    <w:rsid w:val="007863CA"/>
    <w:rsid w:val="007A5E84"/>
    <w:rsid w:val="007C2ACC"/>
    <w:rsid w:val="007C79A9"/>
    <w:rsid w:val="007D0499"/>
    <w:rsid w:val="007D65AA"/>
    <w:rsid w:val="007E7604"/>
    <w:rsid w:val="008148C3"/>
    <w:rsid w:val="00822104"/>
    <w:rsid w:val="00824FCF"/>
    <w:rsid w:val="00830EB0"/>
    <w:rsid w:val="0083270F"/>
    <w:rsid w:val="00843329"/>
    <w:rsid w:val="00843389"/>
    <w:rsid w:val="00844D54"/>
    <w:rsid w:val="008601A4"/>
    <w:rsid w:val="0086071B"/>
    <w:rsid w:val="00860BB3"/>
    <w:rsid w:val="00871307"/>
    <w:rsid w:val="00875C83"/>
    <w:rsid w:val="008920D9"/>
    <w:rsid w:val="00892642"/>
    <w:rsid w:val="00892AE1"/>
    <w:rsid w:val="0089793A"/>
    <w:rsid w:val="008C3E12"/>
    <w:rsid w:val="008D0CCE"/>
    <w:rsid w:val="008D1518"/>
    <w:rsid w:val="008E11C6"/>
    <w:rsid w:val="008E7D30"/>
    <w:rsid w:val="008F3B53"/>
    <w:rsid w:val="00900323"/>
    <w:rsid w:val="00900FBD"/>
    <w:rsid w:val="00901976"/>
    <w:rsid w:val="0090245F"/>
    <w:rsid w:val="00906B8B"/>
    <w:rsid w:val="009545B6"/>
    <w:rsid w:val="0095609B"/>
    <w:rsid w:val="00957BF9"/>
    <w:rsid w:val="00964A4C"/>
    <w:rsid w:val="009678FF"/>
    <w:rsid w:val="0097232F"/>
    <w:rsid w:val="0099065F"/>
    <w:rsid w:val="00997145"/>
    <w:rsid w:val="009A1C52"/>
    <w:rsid w:val="009A3F41"/>
    <w:rsid w:val="009C044A"/>
    <w:rsid w:val="009D1384"/>
    <w:rsid w:val="009D1F35"/>
    <w:rsid w:val="009F0329"/>
    <w:rsid w:val="00A0017A"/>
    <w:rsid w:val="00A066F7"/>
    <w:rsid w:val="00A3133B"/>
    <w:rsid w:val="00A3495E"/>
    <w:rsid w:val="00A4236C"/>
    <w:rsid w:val="00A748FC"/>
    <w:rsid w:val="00A847A3"/>
    <w:rsid w:val="00A91C88"/>
    <w:rsid w:val="00A97F74"/>
    <w:rsid w:val="00AB1E2F"/>
    <w:rsid w:val="00AB33AC"/>
    <w:rsid w:val="00AB7D51"/>
    <w:rsid w:val="00AC5C6D"/>
    <w:rsid w:val="00AD0E01"/>
    <w:rsid w:val="00AE32A3"/>
    <w:rsid w:val="00AF0F6C"/>
    <w:rsid w:val="00AF7AF3"/>
    <w:rsid w:val="00B20C8C"/>
    <w:rsid w:val="00B21980"/>
    <w:rsid w:val="00B22090"/>
    <w:rsid w:val="00B24CAB"/>
    <w:rsid w:val="00B31A33"/>
    <w:rsid w:val="00B32E63"/>
    <w:rsid w:val="00B33C43"/>
    <w:rsid w:val="00B44BA3"/>
    <w:rsid w:val="00B44E1C"/>
    <w:rsid w:val="00B51A7B"/>
    <w:rsid w:val="00B52973"/>
    <w:rsid w:val="00B54EC5"/>
    <w:rsid w:val="00B70F64"/>
    <w:rsid w:val="00B76E15"/>
    <w:rsid w:val="00B812D8"/>
    <w:rsid w:val="00B81A38"/>
    <w:rsid w:val="00BA2C59"/>
    <w:rsid w:val="00BA41B9"/>
    <w:rsid w:val="00BA6CBC"/>
    <w:rsid w:val="00BC2BAA"/>
    <w:rsid w:val="00BD3068"/>
    <w:rsid w:val="00BD5976"/>
    <w:rsid w:val="00BD59B4"/>
    <w:rsid w:val="00BE1E80"/>
    <w:rsid w:val="00BE7859"/>
    <w:rsid w:val="00BF2F1D"/>
    <w:rsid w:val="00BF503C"/>
    <w:rsid w:val="00C012F5"/>
    <w:rsid w:val="00C0205B"/>
    <w:rsid w:val="00C2029D"/>
    <w:rsid w:val="00C22887"/>
    <w:rsid w:val="00C5199A"/>
    <w:rsid w:val="00C53A79"/>
    <w:rsid w:val="00C622AA"/>
    <w:rsid w:val="00C66BB3"/>
    <w:rsid w:val="00C87CC1"/>
    <w:rsid w:val="00CA2BB7"/>
    <w:rsid w:val="00CA6B61"/>
    <w:rsid w:val="00CB1E67"/>
    <w:rsid w:val="00CB4C52"/>
    <w:rsid w:val="00CC3E29"/>
    <w:rsid w:val="00CC535D"/>
    <w:rsid w:val="00CD3A4E"/>
    <w:rsid w:val="00CD4069"/>
    <w:rsid w:val="00CF7D6B"/>
    <w:rsid w:val="00D30DAC"/>
    <w:rsid w:val="00D362FB"/>
    <w:rsid w:val="00D42BC5"/>
    <w:rsid w:val="00D64D3D"/>
    <w:rsid w:val="00D96686"/>
    <w:rsid w:val="00DA1548"/>
    <w:rsid w:val="00DA18E3"/>
    <w:rsid w:val="00DC1C0F"/>
    <w:rsid w:val="00DC3294"/>
    <w:rsid w:val="00DE2DC0"/>
    <w:rsid w:val="00DE43D7"/>
    <w:rsid w:val="00E034BA"/>
    <w:rsid w:val="00E07DFC"/>
    <w:rsid w:val="00E30D68"/>
    <w:rsid w:val="00E35519"/>
    <w:rsid w:val="00E41051"/>
    <w:rsid w:val="00E521A7"/>
    <w:rsid w:val="00E650CC"/>
    <w:rsid w:val="00E776B5"/>
    <w:rsid w:val="00E80909"/>
    <w:rsid w:val="00EA78F6"/>
    <w:rsid w:val="00EB68BB"/>
    <w:rsid w:val="00EB7199"/>
    <w:rsid w:val="00EC16A4"/>
    <w:rsid w:val="00EC3E84"/>
    <w:rsid w:val="00EE2574"/>
    <w:rsid w:val="00EE4890"/>
    <w:rsid w:val="00EE59C2"/>
    <w:rsid w:val="00EE6BE6"/>
    <w:rsid w:val="00F012C3"/>
    <w:rsid w:val="00F13C7C"/>
    <w:rsid w:val="00F221D5"/>
    <w:rsid w:val="00F27741"/>
    <w:rsid w:val="00F419D2"/>
    <w:rsid w:val="00F425DF"/>
    <w:rsid w:val="00F45180"/>
    <w:rsid w:val="00F50243"/>
    <w:rsid w:val="00F51A03"/>
    <w:rsid w:val="00F649CE"/>
    <w:rsid w:val="00F7698C"/>
    <w:rsid w:val="00F86794"/>
    <w:rsid w:val="00F9205F"/>
    <w:rsid w:val="00FB0D88"/>
    <w:rsid w:val="00FB69EF"/>
    <w:rsid w:val="00FB6C72"/>
    <w:rsid w:val="00FB747C"/>
    <w:rsid w:val="00FD4362"/>
    <w:rsid w:val="753D05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041D4"/>
  <w15:docId w15:val="{7AE37505-4BBC-43B7-BC9F-7CAB19CF6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46EA"/>
    <w:rPr>
      <w:sz w:val="24"/>
      <w:szCs w:val="24"/>
      <w:lang w:eastAsia="en-US"/>
    </w:rPr>
  </w:style>
  <w:style w:type="paragraph" w:styleId="Heading2">
    <w:name w:val="heading 2"/>
    <w:basedOn w:val="Normal"/>
    <w:next w:val="Normal"/>
    <w:qFormat/>
    <w:pPr>
      <w:keepNext/>
      <w:jc w:val="both"/>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jc w:val="both"/>
    </w:pPr>
    <w:rPr>
      <w:b/>
      <w:sz w:val="28"/>
    </w:rPr>
  </w:style>
  <w:style w:type="paragraph" w:styleId="Title">
    <w:name w:val="Title"/>
    <w:basedOn w:val="Normal"/>
    <w:qFormat/>
    <w:pPr>
      <w:jc w:val="center"/>
    </w:pPr>
    <w:rPr>
      <w:rFonts w:ascii="Arial" w:hAnsi="Arial"/>
      <w:b/>
      <w:szCs w:val="20"/>
      <w:u w:val="single"/>
      <w:lang w:eastAsia="en-GB"/>
    </w:rPr>
  </w:style>
  <w:style w:type="paragraph" w:styleId="BodyText">
    <w:name w:val="Body Text"/>
    <w:basedOn w:val="Normal"/>
    <w:pPr>
      <w:jc w:val="both"/>
    </w:pPr>
    <w:rPr>
      <w:rFonts w:ascii="Arial" w:hAnsi="Arial"/>
      <w:szCs w:val="20"/>
      <w:lang w:eastAsia="en-GB"/>
    </w:rPr>
  </w:style>
  <w:style w:type="paragraph" w:styleId="BalloonText">
    <w:name w:val="Balloon Text"/>
    <w:basedOn w:val="Normal"/>
    <w:semiHidden/>
    <w:rPr>
      <w:rFonts w:ascii="Tahoma" w:hAnsi="Tahoma" w:cs="Tahoma"/>
      <w:sz w:val="16"/>
      <w:szCs w:val="16"/>
    </w:rPr>
  </w:style>
  <w:style w:type="paragraph" w:customStyle="1" w:styleId="Default">
    <w:name w:val="Default"/>
    <w:rsid w:val="0078326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771161"/>
    <w:pPr>
      <w:tabs>
        <w:tab w:val="center" w:pos="4513"/>
        <w:tab w:val="right" w:pos="9026"/>
      </w:tabs>
    </w:pPr>
  </w:style>
  <w:style w:type="character" w:customStyle="1" w:styleId="HeaderChar">
    <w:name w:val="Header Char"/>
    <w:link w:val="Header"/>
    <w:uiPriority w:val="99"/>
    <w:rsid w:val="00771161"/>
    <w:rPr>
      <w:sz w:val="24"/>
      <w:szCs w:val="24"/>
      <w:lang w:val="en-US" w:eastAsia="en-US"/>
    </w:rPr>
  </w:style>
  <w:style w:type="paragraph" w:styleId="Footer">
    <w:name w:val="footer"/>
    <w:basedOn w:val="Normal"/>
    <w:link w:val="FooterChar"/>
    <w:rsid w:val="00771161"/>
    <w:pPr>
      <w:tabs>
        <w:tab w:val="center" w:pos="4513"/>
        <w:tab w:val="right" w:pos="9026"/>
      </w:tabs>
    </w:pPr>
  </w:style>
  <w:style w:type="character" w:customStyle="1" w:styleId="FooterChar">
    <w:name w:val="Footer Char"/>
    <w:link w:val="Footer"/>
    <w:rsid w:val="00771161"/>
    <w:rPr>
      <w:sz w:val="24"/>
      <w:szCs w:val="24"/>
      <w:lang w:val="en-US" w:eastAsia="en-US"/>
    </w:rPr>
  </w:style>
  <w:style w:type="character" w:styleId="CommentReference">
    <w:name w:val="annotation reference"/>
    <w:rsid w:val="00B33C43"/>
    <w:rPr>
      <w:sz w:val="16"/>
      <w:szCs w:val="16"/>
    </w:rPr>
  </w:style>
  <w:style w:type="paragraph" w:styleId="CommentText">
    <w:name w:val="annotation text"/>
    <w:basedOn w:val="Normal"/>
    <w:link w:val="CommentTextChar"/>
    <w:rsid w:val="00B33C43"/>
    <w:rPr>
      <w:sz w:val="20"/>
      <w:szCs w:val="20"/>
    </w:rPr>
  </w:style>
  <w:style w:type="character" w:customStyle="1" w:styleId="CommentTextChar">
    <w:name w:val="Comment Text Char"/>
    <w:link w:val="CommentText"/>
    <w:rsid w:val="00B33C43"/>
    <w:rPr>
      <w:lang w:val="en-US" w:eastAsia="en-US"/>
    </w:rPr>
  </w:style>
  <w:style w:type="paragraph" w:styleId="CommentSubject">
    <w:name w:val="annotation subject"/>
    <w:basedOn w:val="CommentText"/>
    <w:next w:val="CommentText"/>
    <w:link w:val="CommentSubjectChar"/>
    <w:rsid w:val="00B33C43"/>
    <w:rPr>
      <w:b/>
      <w:bCs/>
    </w:rPr>
  </w:style>
  <w:style w:type="character" w:customStyle="1" w:styleId="CommentSubjectChar">
    <w:name w:val="Comment Subject Char"/>
    <w:link w:val="CommentSubject"/>
    <w:rsid w:val="00B33C43"/>
    <w:rPr>
      <w:b/>
      <w:bCs/>
      <w:lang w:val="en-US" w:eastAsia="en-US"/>
    </w:rPr>
  </w:style>
  <w:style w:type="table" w:styleId="TableGrid">
    <w:name w:val="Table Grid"/>
    <w:basedOn w:val="TableNormal"/>
    <w:rsid w:val="00603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0D68"/>
    <w:rPr>
      <w:color w:val="0563C1" w:themeColor="hyperlink"/>
      <w:u w:val="single"/>
    </w:rPr>
  </w:style>
  <w:style w:type="paragraph" w:styleId="PlainText">
    <w:name w:val="Plain Text"/>
    <w:basedOn w:val="Normal"/>
    <w:link w:val="PlainTextChar"/>
    <w:uiPriority w:val="99"/>
    <w:unhideWhenUsed/>
    <w:rsid w:val="00B24CA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B24CAB"/>
    <w:rPr>
      <w:rFonts w:ascii="Calibri" w:eastAsiaTheme="minorHAnsi" w:hAnsi="Calibri" w:cstheme="minorBidi"/>
      <w:sz w:val="22"/>
      <w:szCs w:val="21"/>
      <w:lang w:eastAsia="en-US"/>
    </w:rPr>
  </w:style>
  <w:style w:type="paragraph" w:styleId="ListParagraph">
    <w:name w:val="List Paragraph"/>
    <w:basedOn w:val="Normal"/>
    <w:uiPriority w:val="34"/>
    <w:qFormat/>
    <w:rsid w:val="003B31D1"/>
    <w:pPr>
      <w:ind w:left="720"/>
      <w:contextualSpacing/>
    </w:pPr>
  </w:style>
  <w:style w:type="character" w:styleId="FollowedHyperlink">
    <w:name w:val="FollowedHyperlink"/>
    <w:basedOn w:val="DefaultParagraphFont"/>
    <w:rsid w:val="00B20C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278903">
      <w:bodyDiv w:val="1"/>
      <w:marLeft w:val="0"/>
      <w:marRight w:val="0"/>
      <w:marTop w:val="0"/>
      <w:marBottom w:val="0"/>
      <w:divBdr>
        <w:top w:val="none" w:sz="0" w:space="0" w:color="auto"/>
        <w:left w:val="none" w:sz="0" w:space="0" w:color="auto"/>
        <w:bottom w:val="none" w:sz="0" w:space="0" w:color="auto"/>
        <w:right w:val="none" w:sz="0" w:space="0" w:color="auto"/>
      </w:divBdr>
    </w:div>
    <w:div w:id="1748963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530da6-7bdc-45eb-b4e6-5a130d13d8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132BDD6946FD4F8103F4A1753B23AE" ma:contentTypeVersion="12" ma:contentTypeDescription="Create a new document." ma:contentTypeScope="" ma:versionID="a02b03a6f1eb6ca5ad21937c56d69093">
  <xsd:schema xmlns:xsd="http://www.w3.org/2001/XMLSchema" xmlns:xs="http://www.w3.org/2001/XMLSchema" xmlns:p="http://schemas.microsoft.com/office/2006/metadata/properties" xmlns:ns2="46530da6-7bdc-45eb-b4e6-5a130d13d8d9" targetNamespace="http://schemas.microsoft.com/office/2006/metadata/properties" ma:root="true" ma:fieldsID="45cdd785d21983bf9f214450c50d9a07" ns2:_="">
    <xsd:import namespace="46530da6-7bdc-45eb-b4e6-5a130d13d8d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30da6-7bdc-45eb-b4e6-5a130d13d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6D647-099A-4248-970D-2763B09252D9}">
  <ds:schemaRefs>
    <ds:schemaRef ds:uri="http://schemas.microsoft.com/office/2006/metadata/properties"/>
    <ds:schemaRef ds:uri="http://schemas.microsoft.com/office/infopath/2007/PartnerControls"/>
    <ds:schemaRef ds:uri="f13c4b02-ab78-452a-b8d0-b3d21d7842be"/>
    <ds:schemaRef ds:uri="72917732-a0b1-4e85-b943-6cbb0711772b"/>
  </ds:schemaRefs>
</ds:datastoreItem>
</file>

<file path=customXml/itemProps2.xml><?xml version="1.0" encoding="utf-8"?>
<ds:datastoreItem xmlns:ds="http://schemas.openxmlformats.org/officeDocument/2006/customXml" ds:itemID="{17322EAD-4C96-4105-B320-AB8392C4821F}">
  <ds:schemaRefs>
    <ds:schemaRef ds:uri="http://schemas.openxmlformats.org/officeDocument/2006/bibliography"/>
  </ds:schemaRefs>
</ds:datastoreItem>
</file>

<file path=customXml/itemProps3.xml><?xml version="1.0" encoding="utf-8"?>
<ds:datastoreItem xmlns:ds="http://schemas.openxmlformats.org/officeDocument/2006/customXml" ds:itemID="{5CAB47EE-86DD-4133-9C4B-3187FB577787}">
  <ds:schemaRefs>
    <ds:schemaRef ds:uri="http://schemas.microsoft.com/sharepoint/v3/contenttype/forms"/>
  </ds:schemaRefs>
</ds:datastoreItem>
</file>

<file path=customXml/itemProps4.xml><?xml version="1.0" encoding="utf-8"?>
<ds:datastoreItem xmlns:ds="http://schemas.openxmlformats.org/officeDocument/2006/customXml" ds:itemID="{5A59926A-1B99-4C02-9C8A-943D1D0635B9}"/>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LINCOLNSHIRE COUNTY COUNCIL</vt:lpstr>
    </vt:vector>
  </TitlesOfParts>
  <Company>LCC</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LINCOLNSHIRE COUNTY COUNCIL</dc:title>
  <dc:creator>Default</dc:creator>
  <cp:lastModifiedBy>Susan Whitton (LFR)</cp:lastModifiedBy>
  <cp:revision>100</cp:revision>
  <cp:lastPrinted>2025-01-03T11:52:00Z</cp:lastPrinted>
  <dcterms:created xsi:type="dcterms:W3CDTF">2025-01-03T08:56:00Z</dcterms:created>
  <dcterms:modified xsi:type="dcterms:W3CDTF">2025-03-03T09:47:00Z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27159a91-4299-4563-8a42-b9b6cb0ae6a6</vt:lpwstr>
  </property>
  <property fmtid="{D5CDD505-2E9C-101B-9397-08002B2CF9AE}" pid="3" name="aliashDocumentMarking">
    <vt:lpwstr>Serco in Confidence</vt:lpwstr>
  </property>
  <property fmtid="{D5CDD505-2E9C-101B-9397-08002B2CF9AE}" pid="4" name="SercoClassification">
    <vt:lpwstr>Serco in Confidence</vt:lpwstr>
  </property>
  <property fmtid="{D5CDD505-2E9C-101B-9397-08002B2CF9AE}" pid="5" name="ContentTypeId">
    <vt:lpwstr>0x010100E8132BDD6946FD4F8103F4A1753B23AE</vt:lpwstr>
  </property>
  <property fmtid="{D5CDD505-2E9C-101B-9397-08002B2CF9AE}" pid="6" name="MediaServiceImageTags">
    <vt:lpwstr/>
  </property>
</Properties>
</file>